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252" w:type="dxa"/>
        <w:tblLook w:val="04A0" w:firstRow="1" w:lastRow="0" w:firstColumn="1" w:lastColumn="0" w:noHBand="0" w:noVBand="1"/>
      </w:tblPr>
      <w:tblGrid>
        <w:gridCol w:w="10080"/>
      </w:tblGrid>
      <w:tr w:rsidR="009A725A" w:rsidRPr="00FB20E2" w:rsidTr="00330098">
        <w:tc>
          <w:tcPr>
            <w:tcW w:w="10080" w:type="dxa"/>
          </w:tcPr>
          <w:p w:rsidR="009A725A" w:rsidRPr="00FB20E2" w:rsidRDefault="009A725A" w:rsidP="00330098">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February 20</w:t>
            </w:r>
            <w:r w:rsidR="00330098">
              <w:rPr>
                <w:rFonts w:ascii="Algerian" w:hAnsi="Algerian" w:cs="Times New Roman"/>
                <w:sz w:val="36"/>
                <w:szCs w:val="36"/>
              </w:rPr>
              <w:t>20</w:t>
            </w:r>
          </w:p>
        </w:tc>
      </w:tr>
      <w:tr w:rsidR="009A725A"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9A725A" w:rsidRPr="004168FB" w:rsidRDefault="009A725A" w:rsidP="00A732B4">
            <w:pPr>
              <w:jc w:val="both"/>
              <w:rPr>
                <w:rFonts w:ascii="Times New Roman" w:hAnsi="Times New Roman" w:cs="Times New Roman"/>
                <w:sz w:val="20"/>
                <w:szCs w:val="20"/>
              </w:rPr>
            </w:pPr>
          </w:p>
        </w:tc>
      </w:tr>
      <w:tr w:rsidR="00610190"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610190" w:rsidRDefault="00610190" w:rsidP="003D5B24">
            <w:pPr>
              <w:jc w:val="both"/>
              <w:rPr>
                <w:rFonts w:ascii="Times New Roman" w:hAnsi="Times New Roman" w:cs="Times New Roman"/>
                <w:sz w:val="20"/>
                <w:szCs w:val="20"/>
              </w:rPr>
            </w:pPr>
            <w:r w:rsidRPr="0022723C">
              <w:rPr>
                <w:rFonts w:ascii="Times New Roman" w:hAnsi="Times New Roman" w:cs="Times New Roman"/>
                <w:sz w:val="36"/>
                <w:szCs w:val="36"/>
              </w:rPr>
              <w:t>G</w:t>
            </w:r>
            <w:r w:rsidRPr="0022723C">
              <w:rPr>
                <w:rFonts w:ascii="Times New Roman" w:hAnsi="Times New Roman" w:cs="Times New Roman"/>
                <w:sz w:val="20"/>
                <w:szCs w:val="20"/>
              </w:rPr>
              <w:t xml:space="preserve">reetings from Giuseppe!  </w:t>
            </w:r>
            <w:r>
              <w:rPr>
                <w:rFonts w:ascii="Times New Roman" w:hAnsi="Times New Roman" w:cs="Times New Roman"/>
                <w:sz w:val="20"/>
                <w:szCs w:val="20"/>
              </w:rPr>
              <w:t>Well, it certainly has turned colder.  Of course, food helps us equines stay warm so come to the barn and bring treats!   And we all know what special day is in February!  St. Valentine’s Day means even more treats! (Heehaw!  Heehaw!  He</w:t>
            </w:r>
            <w:r>
              <w:rPr>
                <w:rFonts w:ascii="Times New Roman" w:hAnsi="Times New Roman" w:cs="Times New Roman"/>
                <w:sz w:val="20"/>
                <w:szCs w:val="20"/>
              </w:rPr>
              <w:t>e</w:t>
            </w:r>
            <w:r>
              <w:rPr>
                <w:rFonts w:ascii="Times New Roman" w:hAnsi="Times New Roman" w:cs="Times New Roman"/>
                <w:sz w:val="20"/>
                <w:szCs w:val="20"/>
              </w:rPr>
              <w:t>haw!)</w:t>
            </w:r>
          </w:p>
          <w:p w:rsidR="00610190" w:rsidRDefault="00610190" w:rsidP="003D5B24">
            <w:pPr>
              <w:jc w:val="both"/>
              <w:rPr>
                <w:rFonts w:ascii="Times New Roman" w:hAnsi="Times New Roman" w:cs="Times New Roman"/>
                <w:sz w:val="20"/>
                <w:szCs w:val="20"/>
              </w:rPr>
            </w:pPr>
          </w:p>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We had a great first “Hairy Horse Dressage Show”.  Fabulous scores.  Come out and ride or spectate at our second show on February 21</w:t>
            </w:r>
            <w:r w:rsidRPr="006B0531">
              <w:rPr>
                <w:rFonts w:ascii="Times New Roman" w:hAnsi="Times New Roman" w:cs="Times New Roman"/>
                <w:sz w:val="20"/>
                <w:szCs w:val="20"/>
                <w:vertAlign w:val="superscript"/>
              </w:rPr>
              <w:t>st</w:t>
            </w:r>
            <w:r>
              <w:rPr>
                <w:rFonts w:ascii="Times New Roman" w:hAnsi="Times New Roman" w:cs="Times New Roman"/>
                <w:sz w:val="20"/>
                <w:szCs w:val="20"/>
              </w:rPr>
              <w:t xml:space="preserve">.  </w:t>
            </w:r>
          </w:p>
          <w:p w:rsidR="00610190" w:rsidRDefault="00610190" w:rsidP="003D5B24">
            <w:pPr>
              <w:jc w:val="both"/>
              <w:rPr>
                <w:rFonts w:ascii="Times New Roman" w:hAnsi="Times New Roman" w:cs="Times New Roman"/>
                <w:sz w:val="20"/>
                <w:szCs w:val="20"/>
              </w:rPr>
            </w:pPr>
          </w:p>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We’ve had some very busy Saturdays with our Oxbow Riding Club aka as the “Saturday Pr</w:t>
            </w:r>
            <w:r>
              <w:rPr>
                <w:rFonts w:ascii="Times New Roman" w:hAnsi="Times New Roman" w:cs="Times New Roman"/>
                <w:sz w:val="20"/>
                <w:szCs w:val="20"/>
              </w:rPr>
              <w:t>o</w:t>
            </w:r>
            <w:r>
              <w:rPr>
                <w:rFonts w:ascii="Times New Roman" w:hAnsi="Times New Roman" w:cs="Times New Roman"/>
                <w:sz w:val="20"/>
                <w:szCs w:val="20"/>
              </w:rPr>
              <w:t>gram”.  We have a Groupon offer and parents are excited to get their kids out and about.</w:t>
            </w:r>
          </w:p>
          <w:p w:rsidR="00610190" w:rsidRDefault="00610190" w:rsidP="003D5B24">
            <w:pPr>
              <w:jc w:val="both"/>
              <w:rPr>
                <w:rFonts w:ascii="Times New Roman" w:hAnsi="Times New Roman" w:cs="Times New Roman"/>
                <w:sz w:val="20"/>
                <w:szCs w:val="20"/>
              </w:rPr>
            </w:pPr>
          </w:p>
          <w:p w:rsidR="00610190" w:rsidRPr="0022723C" w:rsidRDefault="00610190" w:rsidP="003D5B24">
            <w:pPr>
              <w:jc w:val="both"/>
              <w:rPr>
                <w:rFonts w:ascii="Times New Roman" w:hAnsi="Times New Roman" w:cs="Times New Roman"/>
                <w:sz w:val="20"/>
                <w:szCs w:val="20"/>
              </w:rPr>
            </w:pPr>
            <w:r>
              <w:rPr>
                <w:rFonts w:ascii="Times New Roman" w:hAnsi="Times New Roman" w:cs="Times New Roman"/>
                <w:sz w:val="20"/>
                <w:szCs w:val="20"/>
              </w:rPr>
              <w:t xml:space="preserve">We welcome </w:t>
            </w:r>
            <w:r w:rsidRPr="00B44826">
              <w:rPr>
                <w:rFonts w:ascii="Times New Roman" w:hAnsi="Times New Roman" w:cs="Times New Roman"/>
                <w:b/>
                <w:i/>
                <w:sz w:val="20"/>
                <w:szCs w:val="20"/>
              </w:rPr>
              <w:t xml:space="preserve">Kylie </w:t>
            </w:r>
            <w:proofErr w:type="spellStart"/>
            <w:r w:rsidRPr="00B44826">
              <w:rPr>
                <w:rFonts w:ascii="Times New Roman" w:hAnsi="Times New Roman" w:cs="Times New Roman"/>
                <w:b/>
                <w:i/>
                <w:sz w:val="20"/>
                <w:szCs w:val="20"/>
              </w:rPr>
              <w:t>Cherilus</w:t>
            </w:r>
            <w:proofErr w:type="spellEnd"/>
            <w:r>
              <w:rPr>
                <w:rFonts w:ascii="Times New Roman" w:hAnsi="Times New Roman" w:cs="Times New Roman"/>
                <w:sz w:val="20"/>
                <w:szCs w:val="20"/>
              </w:rPr>
              <w:t xml:space="preserve">, Newark and </w:t>
            </w:r>
            <w:r w:rsidRPr="00B44826">
              <w:rPr>
                <w:rFonts w:ascii="Times New Roman" w:hAnsi="Times New Roman" w:cs="Times New Roman"/>
                <w:b/>
                <w:i/>
                <w:sz w:val="20"/>
                <w:szCs w:val="20"/>
              </w:rPr>
              <w:t xml:space="preserve">Austin </w:t>
            </w:r>
            <w:proofErr w:type="spellStart"/>
            <w:r w:rsidRPr="00B44826">
              <w:rPr>
                <w:rFonts w:ascii="Times New Roman" w:hAnsi="Times New Roman" w:cs="Times New Roman"/>
                <w:b/>
                <w:i/>
                <w:sz w:val="20"/>
                <w:szCs w:val="20"/>
              </w:rPr>
              <w:t>Papis</w:t>
            </w:r>
            <w:proofErr w:type="spellEnd"/>
            <w:r>
              <w:rPr>
                <w:rFonts w:ascii="Times New Roman" w:hAnsi="Times New Roman" w:cs="Times New Roman"/>
                <w:sz w:val="20"/>
                <w:szCs w:val="20"/>
              </w:rPr>
              <w:t xml:space="preserve">, Westfield.  They both tried the “Saturday Program” and decided to stay with us.  Chelsea, Kylie’s mom comes to pick her up and she can never find her.   </w:t>
            </w:r>
            <w:proofErr w:type="gramStart"/>
            <w:r>
              <w:rPr>
                <w:rFonts w:ascii="Times New Roman" w:hAnsi="Times New Roman" w:cs="Times New Roman"/>
                <w:sz w:val="20"/>
                <w:szCs w:val="20"/>
              </w:rPr>
              <w:t>It’s  amazing</w:t>
            </w:r>
            <w:proofErr w:type="gramEnd"/>
            <w:r>
              <w:rPr>
                <w:rFonts w:ascii="Times New Roman" w:hAnsi="Times New Roman" w:cs="Times New Roman"/>
                <w:sz w:val="20"/>
                <w:szCs w:val="20"/>
              </w:rPr>
              <w:t xml:space="preserve"> </w:t>
            </w:r>
            <w:r>
              <w:rPr>
                <w:rFonts w:ascii="Times New Roman" w:hAnsi="Times New Roman" w:cs="Times New Roman"/>
                <w:sz w:val="20"/>
                <w:szCs w:val="20"/>
              </w:rPr>
              <w:t>the radar the kids have with cars coming down Orts Road.  They all disappear!  (Heehaw!  Heehaw!  Heehaw!)</w:t>
            </w:r>
          </w:p>
        </w:tc>
      </w:tr>
      <w:tr w:rsidR="00610190"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610190" w:rsidRDefault="00610190" w:rsidP="00992771">
            <w:pPr>
              <w:jc w:val="both"/>
              <w:rPr>
                <w:rFonts w:ascii="Times New Roman" w:hAnsi="Times New Roman" w:cs="Times New Roman"/>
                <w:sz w:val="20"/>
                <w:szCs w:val="20"/>
              </w:rPr>
            </w:pPr>
          </w:p>
        </w:tc>
      </w:tr>
      <w:tr w:rsidR="00610190" w:rsidRPr="00AA06B4" w:rsidTr="00330098">
        <w:tc>
          <w:tcPr>
            <w:tcW w:w="10080" w:type="dxa"/>
            <w:tcBorders>
              <w:bottom w:val="single" w:sz="4" w:space="0" w:color="auto"/>
            </w:tcBorders>
          </w:tcPr>
          <w:p w:rsidR="00610190" w:rsidRPr="00AA06B4" w:rsidRDefault="00610190" w:rsidP="00992771">
            <w:pPr>
              <w:jc w:val="center"/>
              <w:rPr>
                <w:rFonts w:ascii="Algerian" w:hAnsi="Algerian"/>
              </w:rPr>
            </w:pPr>
            <w:r w:rsidRPr="00AA06B4">
              <w:rPr>
                <w:rFonts w:ascii="Algerian" w:hAnsi="Algerian"/>
              </w:rPr>
              <w:t>February Birthdays</w:t>
            </w:r>
          </w:p>
        </w:tc>
      </w:tr>
      <w:tr w:rsidR="00610190" w:rsidRPr="00AA06B4" w:rsidTr="00330098">
        <w:tc>
          <w:tcPr>
            <w:tcW w:w="10080" w:type="dxa"/>
            <w:tcBorders>
              <w:top w:val="single" w:sz="4" w:space="0" w:color="auto"/>
              <w:left w:val="nil"/>
              <w:bottom w:val="nil"/>
              <w:right w:val="nil"/>
            </w:tcBorders>
          </w:tcPr>
          <w:p w:rsidR="00610190" w:rsidRPr="00AA06B4" w:rsidRDefault="00610190" w:rsidP="00610190">
            <w:pPr>
              <w:jc w:val="both"/>
              <w:rPr>
                <w:rFonts w:ascii="Times New Roman" w:hAnsi="Times New Roman" w:cs="Times New Roman"/>
                <w:sz w:val="20"/>
                <w:szCs w:val="20"/>
              </w:rPr>
            </w:pPr>
            <w:r w:rsidRPr="00AA06B4">
              <w:rPr>
                <w:rFonts w:ascii="Times New Roman" w:hAnsi="Times New Roman" w:cs="Times New Roman"/>
                <w:sz w:val="20"/>
                <w:szCs w:val="20"/>
              </w:rPr>
              <w:t xml:space="preserve">Our very best wishes </w:t>
            </w:r>
            <w:r>
              <w:rPr>
                <w:rFonts w:ascii="Times New Roman" w:hAnsi="Times New Roman" w:cs="Times New Roman"/>
                <w:sz w:val="20"/>
                <w:szCs w:val="20"/>
              </w:rPr>
              <w:t xml:space="preserve">go out to </w:t>
            </w:r>
            <w:r w:rsidRPr="00AA06B4">
              <w:rPr>
                <w:rFonts w:ascii="Times New Roman" w:hAnsi="Times New Roman" w:cs="Times New Roman"/>
                <w:sz w:val="20"/>
                <w:szCs w:val="20"/>
              </w:rPr>
              <w:t xml:space="preserve">Aleksandra Greenwich (4), </w:t>
            </w:r>
            <w:r>
              <w:rPr>
                <w:rFonts w:ascii="Times New Roman" w:hAnsi="Times New Roman" w:cs="Times New Roman"/>
                <w:sz w:val="20"/>
                <w:szCs w:val="20"/>
              </w:rPr>
              <w:t xml:space="preserve">Maya (14), </w:t>
            </w:r>
            <w:r w:rsidRPr="00AA06B4">
              <w:rPr>
                <w:rFonts w:ascii="Times New Roman" w:hAnsi="Times New Roman" w:cs="Times New Roman"/>
                <w:sz w:val="20"/>
                <w:szCs w:val="20"/>
              </w:rPr>
              <w:t xml:space="preserve">Jo </w:t>
            </w:r>
            <w:proofErr w:type="spellStart"/>
            <w:r w:rsidRPr="00AA06B4">
              <w:rPr>
                <w:rFonts w:ascii="Times New Roman" w:hAnsi="Times New Roman" w:cs="Times New Roman"/>
                <w:sz w:val="20"/>
                <w:szCs w:val="20"/>
              </w:rPr>
              <w:t>Iacono</w:t>
            </w:r>
            <w:proofErr w:type="spellEnd"/>
            <w:r w:rsidRPr="00AA06B4">
              <w:rPr>
                <w:rFonts w:ascii="Times New Roman" w:hAnsi="Times New Roman" w:cs="Times New Roman"/>
                <w:sz w:val="20"/>
                <w:szCs w:val="20"/>
              </w:rPr>
              <w:t xml:space="preserve"> (17), Adele </w:t>
            </w:r>
            <w:proofErr w:type="spellStart"/>
            <w:r w:rsidRPr="00AA06B4">
              <w:rPr>
                <w:rFonts w:ascii="Times New Roman" w:hAnsi="Times New Roman" w:cs="Times New Roman"/>
                <w:sz w:val="20"/>
                <w:szCs w:val="20"/>
              </w:rPr>
              <w:t>A</w:t>
            </w:r>
            <w:r>
              <w:rPr>
                <w:rFonts w:ascii="Times New Roman" w:hAnsi="Times New Roman" w:cs="Times New Roman"/>
                <w:sz w:val="20"/>
                <w:szCs w:val="20"/>
              </w:rPr>
              <w:t>boutok</w:t>
            </w:r>
            <w:proofErr w:type="spellEnd"/>
            <w:r>
              <w:rPr>
                <w:rFonts w:ascii="Times New Roman" w:hAnsi="Times New Roman" w:cs="Times New Roman"/>
                <w:sz w:val="20"/>
                <w:szCs w:val="20"/>
              </w:rPr>
              <w:t xml:space="preserve"> (20) and 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(22) </w:t>
            </w:r>
          </w:p>
        </w:tc>
      </w:tr>
    </w:tbl>
    <w:p w:rsidR="00330098" w:rsidRDefault="00330098" w:rsidP="00330098">
      <w:pPr>
        <w:spacing w:after="0" w:line="240" w:lineRule="auto"/>
        <w:rPr>
          <w:rFonts w:ascii="Times New Roman" w:hAnsi="Times New Roman" w:cs="Times New Roman"/>
          <w:sz w:val="20"/>
          <w:szCs w:val="20"/>
        </w:rPr>
      </w:pPr>
    </w:p>
    <w:tbl>
      <w:tblPr>
        <w:tblStyle w:val="TableGrid"/>
        <w:tblW w:w="10080" w:type="dxa"/>
        <w:tblInd w:w="-252" w:type="dxa"/>
        <w:tblLook w:val="04A0" w:firstRow="1" w:lastRow="0" w:firstColumn="1" w:lastColumn="0" w:noHBand="0" w:noVBand="1"/>
      </w:tblPr>
      <w:tblGrid>
        <w:gridCol w:w="10080"/>
      </w:tblGrid>
      <w:tr w:rsidR="00610190" w:rsidRPr="00AA06B4" w:rsidTr="00610190">
        <w:tc>
          <w:tcPr>
            <w:tcW w:w="10080" w:type="dxa"/>
            <w:tcBorders>
              <w:bottom w:val="single" w:sz="4" w:space="0" w:color="auto"/>
            </w:tcBorders>
          </w:tcPr>
          <w:p w:rsidR="00610190" w:rsidRPr="00AA06B4" w:rsidRDefault="00610190" w:rsidP="003D5B24">
            <w:pPr>
              <w:jc w:val="center"/>
              <w:rPr>
                <w:rFonts w:ascii="Algerian" w:hAnsi="Algerian"/>
              </w:rPr>
            </w:pPr>
            <w:r w:rsidRPr="00AA06B4">
              <w:rPr>
                <w:rFonts w:ascii="Algerian" w:hAnsi="Algerian"/>
              </w:rPr>
              <w:t xml:space="preserve">February </w:t>
            </w:r>
            <w:r>
              <w:rPr>
                <w:rFonts w:ascii="Algerian" w:hAnsi="Algerian"/>
              </w:rPr>
              <w:t>anniversaries</w:t>
            </w:r>
          </w:p>
        </w:tc>
      </w:tr>
      <w:tr w:rsidR="00610190" w:rsidRPr="00AA06B4" w:rsidTr="00610190">
        <w:tc>
          <w:tcPr>
            <w:tcW w:w="10080" w:type="dxa"/>
            <w:tcBorders>
              <w:top w:val="single" w:sz="4" w:space="0" w:color="auto"/>
              <w:left w:val="nil"/>
              <w:bottom w:val="nil"/>
              <w:right w:val="nil"/>
            </w:tcBorders>
          </w:tcPr>
          <w:p w:rsidR="00610190" w:rsidRPr="00AA06B4" w:rsidRDefault="00610190" w:rsidP="003D5B24">
            <w:pPr>
              <w:jc w:val="both"/>
              <w:rPr>
                <w:rFonts w:ascii="Times New Roman" w:hAnsi="Times New Roman" w:cs="Times New Roman"/>
                <w:sz w:val="20"/>
                <w:szCs w:val="20"/>
              </w:rPr>
            </w:pPr>
            <w:r w:rsidRPr="00AA06B4">
              <w:rPr>
                <w:rFonts w:ascii="Times New Roman" w:hAnsi="Times New Roman" w:cs="Times New Roman"/>
                <w:sz w:val="20"/>
                <w:szCs w:val="20"/>
              </w:rPr>
              <w:t xml:space="preserve">Our very best wishes go out to </w:t>
            </w:r>
            <w:r>
              <w:rPr>
                <w:rFonts w:ascii="Times New Roman" w:hAnsi="Times New Roman" w:cs="Times New Roman"/>
                <w:sz w:val="20"/>
                <w:szCs w:val="20"/>
              </w:rPr>
              <w:t>Connie Pearson (2019).</w:t>
            </w:r>
          </w:p>
        </w:tc>
      </w:tr>
    </w:tbl>
    <w:p w:rsidR="00610190" w:rsidRDefault="00610190" w:rsidP="00330098">
      <w:pPr>
        <w:spacing w:after="0" w:line="240" w:lineRule="auto"/>
        <w:rPr>
          <w:rFonts w:ascii="Times New Roman" w:hAnsi="Times New Roman" w:cs="Times New Roman"/>
          <w:sz w:val="20"/>
          <w:szCs w:val="20"/>
        </w:rPr>
      </w:pPr>
    </w:p>
    <w:tbl>
      <w:tblPr>
        <w:tblStyle w:val="TableGrid"/>
        <w:tblW w:w="10080" w:type="dxa"/>
        <w:tblInd w:w="-252" w:type="dxa"/>
        <w:tblBorders>
          <w:insideH w:val="none" w:sz="0" w:space="0" w:color="auto"/>
          <w:insideV w:val="none" w:sz="0" w:space="0" w:color="auto"/>
        </w:tblBorders>
        <w:tblLook w:val="04A0" w:firstRow="1" w:lastRow="0" w:firstColumn="1" w:lastColumn="0" w:noHBand="0" w:noVBand="1"/>
      </w:tblPr>
      <w:tblGrid>
        <w:gridCol w:w="881"/>
        <w:gridCol w:w="945"/>
        <w:gridCol w:w="3124"/>
        <w:gridCol w:w="186"/>
        <w:gridCol w:w="714"/>
        <w:gridCol w:w="435"/>
        <w:gridCol w:w="703"/>
        <w:gridCol w:w="3092"/>
      </w:tblGrid>
      <w:tr w:rsidR="00330098" w:rsidRPr="00AA06B4" w:rsidTr="00330098">
        <w:tc>
          <w:tcPr>
            <w:tcW w:w="10080" w:type="dxa"/>
            <w:gridSpan w:val="8"/>
            <w:tcBorders>
              <w:top w:val="single" w:sz="4" w:space="0" w:color="auto"/>
              <w:bottom w:val="single" w:sz="4" w:space="0" w:color="auto"/>
            </w:tcBorders>
          </w:tcPr>
          <w:p w:rsidR="00330098" w:rsidRPr="00AA06B4" w:rsidRDefault="00330098" w:rsidP="00992771">
            <w:pPr>
              <w:jc w:val="center"/>
              <w:rPr>
                <w:rFonts w:ascii="Algerian" w:hAnsi="Algerian" w:cs="Times New Roman"/>
              </w:rPr>
            </w:pPr>
            <w:r>
              <w:rPr>
                <w:rFonts w:ascii="Algerian" w:hAnsi="Algerian" w:cs="Times New Roman"/>
              </w:rPr>
              <w:t>LATE</w:t>
            </w:r>
            <w:r w:rsidRPr="00AA06B4">
              <w:rPr>
                <w:rFonts w:ascii="Algerian" w:hAnsi="Algerian" w:cs="Times New Roman"/>
              </w:rPr>
              <w:t xml:space="preserve"> Winter Calendar</w:t>
            </w:r>
          </w:p>
        </w:tc>
      </w:tr>
      <w:tr w:rsidR="00610190" w:rsidRPr="006A1CB7" w:rsidTr="00610190">
        <w:tc>
          <w:tcPr>
            <w:tcW w:w="881" w:type="dxa"/>
            <w:tcBorders>
              <w:top w:val="single" w:sz="4" w:space="0" w:color="auto"/>
              <w:left w:val="single" w:sz="4" w:space="0" w:color="auto"/>
              <w:bottom w:val="single" w:sz="4" w:space="0" w:color="auto"/>
              <w:right w:val="single" w:sz="4" w:space="0" w:color="auto"/>
            </w:tcBorders>
          </w:tcPr>
          <w:p w:rsidR="00610190" w:rsidRDefault="00610190" w:rsidP="003D5B24">
            <w:pPr>
              <w:jc w:val="center"/>
              <w:rPr>
                <w:rFonts w:ascii="Times New Roman" w:hAnsi="Times New Roman" w:cs="Times New Roman"/>
                <w:sz w:val="20"/>
                <w:szCs w:val="20"/>
              </w:rPr>
            </w:pPr>
            <w:r>
              <w:rPr>
                <w:rFonts w:ascii="Times New Roman" w:hAnsi="Times New Roman" w:cs="Times New Roman"/>
                <w:sz w:val="20"/>
                <w:szCs w:val="20"/>
              </w:rPr>
              <w:t>2/2</w:t>
            </w:r>
          </w:p>
        </w:tc>
        <w:tc>
          <w:tcPr>
            <w:tcW w:w="4255" w:type="dxa"/>
            <w:gridSpan w:val="3"/>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Groundhog Day</w:t>
            </w:r>
          </w:p>
        </w:tc>
        <w:tc>
          <w:tcPr>
            <w:tcW w:w="1149" w:type="dxa"/>
            <w:gridSpan w:val="2"/>
            <w:tcBorders>
              <w:top w:val="single" w:sz="4" w:space="0" w:color="auto"/>
              <w:left w:val="single" w:sz="4" w:space="0" w:color="auto"/>
              <w:bottom w:val="single" w:sz="4" w:space="0" w:color="auto"/>
              <w:right w:val="single" w:sz="4" w:space="0" w:color="auto"/>
            </w:tcBorders>
          </w:tcPr>
          <w:p w:rsidR="00610190" w:rsidRDefault="00610190" w:rsidP="003D5B24">
            <w:pPr>
              <w:jc w:val="center"/>
              <w:rPr>
                <w:rFonts w:ascii="Times New Roman" w:hAnsi="Times New Roman" w:cs="Times New Roman"/>
                <w:sz w:val="20"/>
                <w:szCs w:val="20"/>
              </w:rPr>
            </w:pPr>
            <w:r>
              <w:rPr>
                <w:rFonts w:ascii="Times New Roman" w:hAnsi="Times New Roman" w:cs="Times New Roman"/>
                <w:sz w:val="20"/>
                <w:szCs w:val="20"/>
              </w:rPr>
              <w:t>3/14</w:t>
            </w:r>
          </w:p>
        </w:tc>
        <w:tc>
          <w:tcPr>
            <w:tcW w:w="3795" w:type="dxa"/>
            <w:gridSpan w:val="2"/>
            <w:tcBorders>
              <w:top w:val="single" w:sz="4" w:space="0" w:color="auto"/>
              <w:left w:val="single" w:sz="4" w:space="0" w:color="auto"/>
              <w:bottom w:val="single" w:sz="4" w:space="0" w:color="auto"/>
              <w:right w:val="single" w:sz="4" w:space="0" w:color="auto"/>
            </w:tcBorders>
          </w:tcPr>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Daylight Savings Begins</w:t>
            </w:r>
          </w:p>
        </w:tc>
      </w:tr>
      <w:tr w:rsidR="00610190" w:rsidRPr="006A1CB7" w:rsidTr="00610190">
        <w:tc>
          <w:tcPr>
            <w:tcW w:w="881" w:type="dxa"/>
            <w:tcBorders>
              <w:top w:val="single" w:sz="4" w:space="0" w:color="auto"/>
              <w:left w:val="single" w:sz="4" w:space="0" w:color="auto"/>
              <w:bottom w:val="single" w:sz="4" w:space="0" w:color="auto"/>
              <w:right w:val="single" w:sz="4" w:space="0" w:color="auto"/>
            </w:tcBorders>
          </w:tcPr>
          <w:p w:rsidR="00610190" w:rsidRDefault="00610190" w:rsidP="003D5B24">
            <w:pPr>
              <w:jc w:val="center"/>
              <w:rPr>
                <w:rFonts w:ascii="Times New Roman" w:hAnsi="Times New Roman" w:cs="Times New Roman"/>
                <w:sz w:val="20"/>
                <w:szCs w:val="20"/>
              </w:rPr>
            </w:pPr>
            <w:r>
              <w:rPr>
                <w:rFonts w:ascii="Times New Roman" w:hAnsi="Times New Roman" w:cs="Times New Roman"/>
                <w:sz w:val="20"/>
                <w:szCs w:val="20"/>
              </w:rPr>
              <w:t>2/15</w:t>
            </w:r>
          </w:p>
        </w:tc>
        <w:tc>
          <w:tcPr>
            <w:tcW w:w="4255" w:type="dxa"/>
            <w:gridSpan w:val="3"/>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Presidents’ Day</w:t>
            </w:r>
          </w:p>
        </w:tc>
        <w:tc>
          <w:tcPr>
            <w:tcW w:w="1149" w:type="dxa"/>
            <w:gridSpan w:val="2"/>
            <w:tcBorders>
              <w:top w:val="single" w:sz="4" w:space="0" w:color="auto"/>
              <w:left w:val="single" w:sz="4" w:space="0" w:color="auto"/>
              <w:bottom w:val="single" w:sz="4" w:space="0" w:color="auto"/>
              <w:right w:val="single" w:sz="4" w:space="0" w:color="auto"/>
            </w:tcBorders>
          </w:tcPr>
          <w:p w:rsidR="00610190" w:rsidRDefault="00610190" w:rsidP="003D5B24">
            <w:pPr>
              <w:jc w:val="center"/>
              <w:rPr>
                <w:rFonts w:ascii="Times New Roman" w:hAnsi="Times New Roman" w:cs="Times New Roman"/>
                <w:sz w:val="20"/>
                <w:szCs w:val="20"/>
              </w:rPr>
            </w:pPr>
            <w:r>
              <w:rPr>
                <w:rFonts w:ascii="Times New Roman" w:hAnsi="Times New Roman" w:cs="Times New Roman"/>
                <w:sz w:val="20"/>
                <w:szCs w:val="20"/>
              </w:rPr>
              <w:t>3/20</w:t>
            </w:r>
          </w:p>
        </w:tc>
        <w:tc>
          <w:tcPr>
            <w:tcW w:w="3795" w:type="dxa"/>
            <w:gridSpan w:val="2"/>
            <w:tcBorders>
              <w:top w:val="single" w:sz="4" w:space="0" w:color="auto"/>
              <w:left w:val="single" w:sz="4" w:space="0" w:color="auto"/>
              <w:bottom w:val="single" w:sz="4" w:space="0" w:color="auto"/>
              <w:right w:val="single" w:sz="4" w:space="0" w:color="auto"/>
            </w:tcBorders>
          </w:tcPr>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Spring Begins</w:t>
            </w:r>
          </w:p>
        </w:tc>
      </w:tr>
      <w:tr w:rsidR="00610190" w:rsidRPr="006A1CB7" w:rsidTr="00610190">
        <w:tc>
          <w:tcPr>
            <w:tcW w:w="881" w:type="dxa"/>
            <w:tcBorders>
              <w:top w:val="single" w:sz="4" w:space="0" w:color="auto"/>
              <w:left w:val="single" w:sz="4" w:space="0" w:color="auto"/>
              <w:bottom w:val="single" w:sz="4" w:space="0" w:color="auto"/>
              <w:right w:val="single" w:sz="4" w:space="0" w:color="auto"/>
            </w:tcBorders>
          </w:tcPr>
          <w:p w:rsidR="00610190" w:rsidRPr="00C839ED" w:rsidRDefault="00610190" w:rsidP="003D5B24">
            <w:pPr>
              <w:jc w:val="center"/>
              <w:rPr>
                <w:rFonts w:ascii="Times New Roman" w:hAnsi="Times New Roman" w:cs="Times New Roman"/>
                <w:sz w:val="20"/>
                <w:szCs w:val="20"/>
              </w:rPr>
            </w:pPr>
            <w:r>
              <w:rPr>
                <w:rFonts w:ascii="Times New Roman" w:hAnsi="Times New Roman" w:cs="Times New Roman"/>
                <w:sz w:val="20"/>
                <w:szCs w:val="20"/>
              </w:rPr>
              <w:t>2/21</w:t>
            </w:r>
          </w:p>
        </w:tc>
        <w:tc>
          <w:tcPr>
            <w:tcW w:w="4255" w:type="dxa"/>
            <w:gridSpan w:val="3"/>
            <w:tcBorders>
              <w:top w:val="single" w:sz="4" w:space="0" w:color="auto"/>
              <w:left w:val="single" w:sz="4" w:space="0" w:color="auto"/>
              <w:bottom w:val="single" w:sz="4" w:space="0" w:color="auto"/>
              <w:right w:val="single" w:sz="4" w:space="0" w:color="auto"/>
            </w:tcBorders>
          </w:tcPr>
          <w:p w:rsidR="00610190" w:rsidRPr="00C839ED" w:rsidRDefault="00610190" w:rsidP="003D5B24">
            <w:pPr>
              <w:jc w:val="both"/>
              <w:rPr>
                <w:rFonts w:ascii="Times New Roman" w:hAnsi="Times New Roman" w:cs="Times New Roman"/>
                <w:sz w:val="20"/>
                <w:szCs w:val="20"/>
              </w:rPr>
            </w:pPr>
            <w:r>
              <w:rPr>
                <w:rFonts w:ascii="Times New Roman" w:hAnsi="Times New Roman" w:cs="Times New Roman"/>
                <w:sz w:val="20"/>
                <w:szCs w:val="20"/>
              </w:rPr>
              <w:t>Hairy Horse Dressage Show</w:t>
            </w:r>
          </w:p>
        </w:tc>
        <w:tc>
          <w:tcPr>
            <w:tcW w:w="1149" w:type="dxa"/>
            <w:gridSpan w:val="2"/>
            <w:tcBorders>
              <w:top w:val="single" w:sz="4" w:space="0" w:color="auto"/>
              <w:left w:val="single" w:sz="4" w:space="0" w:color="auto"/>
              <w:bottom w:val="single" w:sz="4" w:space="0" w:color="auto"/>
              <w:right w:val="single" w:sz="4" w:space="0" w:color="auto"/>
            </w:tcBorders>
          </w:tcPr>
          <w:p w:rsidR="00610190" w:rsidRPr="00C839ED" w:rsidRDefault="00610190" w:rsidP="003D5B24">
            <w:pPr>
              <w:jc w:val="center"/>
              <w:rPr>
                <w:rFonts w:ascii="Times New Roman" w:hAnsi="Times New Roman" w:cs="Times New Roman"/>
                <w:sz w:val="20"/>
                <w:szCs w:val="20"/>
              </w:rPr>
            </w:pPr>
            <w:r>
              <w:rPr>
                <w:rFonts w:ascii="Times New Roman" w:hAnsi="Times New Roman" w:cs="Times New Roman"/>
                <w:sz w:val="20"/>
                <w:szCs w:val="20"/>
              </w:rPr>
              <w:t>3/21</w:t>
            </w:r>
          </w:p>
        </w:tc>
        <w:tc>
          <w:tcPr>
            <w:tcW w:w="3795" w:type="dxa"/>
            <w:gridSpan w:val="2"/>
            <w:tcBorders>
              <w:top w:val="single" w:sz="4" w:space="0" w:color="auto"/>
              <w:left w:val="single" w:sz="4" w:space="0" w:color="auto"/>
              <w:bottom w:val="single" w:sz="4" w:space="0" w:color="auto"/>
              <w:right w:val="single" w:sz="4" w:space="0" w:color="auto"/>
            </w:tcBorders>
          </w:tcPr>
          <w:p w:rsidR="00610190" w:rsidRPr="00C839ED" w:rsidRDefault="00610190" w:rsidP="003D5B24">
            <w:pPr>
              <w:jc w:val="both"/>
              <w:rPr>
                <w:rFonts w:ascii="Times New Roman" w:hAnsi="Times New Roman" w:cs="Times New Roman"/>
                <w:sz w:val="20"/>
                <w:szCs w:val="20"/>
              </w:rPr>
            </w:pPr>
            <w:r>
              <w:rPr>
                <w:rFonts w:ascii="Times New Roman" w:hAnsi="Times New Roman" w:cs="Times New Roman"/>
                <w:sz w:val="20"/>
                <w:szCs w:val="20"/>
              </w:rPr>
              <w:t>Hairy Horse Dressage Show</w:t>
            </w:r>
          </w:p>
        </w:tc>
      </w:tr>
      <w:tr w:rsidR="00610190" w:rsidRPr="006A1CB7" w:rsidTr="00610190">
        <w:tc>
          <w:tcPr>
            <w:tcW w:w="881" w:type="dxa"/>
            <w:tcBorders>
              <w:top w:val="single" w:sz="4" w:space="0" w:color="auto"/>
              <w:left w:val="nil"/>
              <w:bottom w:val="nil"/>
              <w:right w:val="nil"/>
            </w:tcBorders>
          </w:tcPr>
          <w:p w:rsidR="00610190" w:rsidRDefault="00610190" w:rsidP="00992771">
            <w:pPr>
              <w:rPr>
                <w:rFonts w:ascii="Times New Roman" w:hAnsi="Times New Roman" w:cs="Times New Roman"/>
                <w:sz w:val="20"/>
                <w:szCs w:val="20"/>
              </w:rPr>
            </w:pPr>
          </w:p>
        </w:tc>
        <w:tc>
          <w:tcPr>
            <w:tcW w:w="4255" w:type="dxa"/>
            <w:gridSpan w:val="3"/>
            <w:tcBorders>
              <w:top w:val="single" w:sz="4" w:space="0" w:color="auto"/>
              <w:left w:val="nil"/>
              <w:bottom w:val="nil"/>
              <w:right w:val="nil"/>
            </w:tcBorders>
          </w:tcPr>
          <w:p w:rsidR="00610190" w:rsidRPr="006A1CB7" w:rsidRDefault="00610190" w:rsidP="00992771">
            <w:pPr>
              <w:rPr>
                <w:rFonts w:ascii="Times New Roman" w:hAnsi="Times New Roman" w:cs="Times New Roman"/>
                <w:sz w:val="20"/>
                <w:szCs w:val="20"/>
              </w:rPr>
            </w:pPr>
          </w:p>
        </w:tc>
        <w:tc>
          <w:tcPr>
            <w:tcW w:w="1149" w:type="dxa"/>
            <w:gridSpan w:val="2"/>
            <w:tcBorders>
              <w:top w:val="single" w:sz="4" w:space="0" w:color="auto"/>
              <w:left w:val="nil"/>
              <w:bottom w:val="nil"/>
              <w:right w:val="nil"/>
            </w:tcBorders>
          </w:tcPr>
          <w:p w:rsidR="00610190" w:rsidRPr="006A1CB7" w:rsidRDefault="00610190" w:rsidP="00992771">
            <w:pPr>
              <w:rPr>
                <w:rFonts w:ascii="Times New Roman" w:hAnsi="Times New Roman" w:cs="Times New Roman"/>
                <w:sz w:val="20"/>
                <w:szCs w:val="20"/>
              </w:rPr>
            </w:pPr>
          </w:p>
        </w:tc>
        <w:tc>
          <w:tcPr>
            <w:tcW w:w="3795" w:type="dxa"/>
            <w:gridSpan w:val="2"/>
            <w:tcBorders>
              <w:top w:val="single" w:sz="4" w:space="0" w:color="auto"/>
              <w:left w:val="nil"/>
              <w:bottom w:val="nil"/>
              <w:right w:val="nil"/>
            </w:tcBorders>
          </w:tcPr>
          <w:p w:rsidR="00610190" w:rsidRPr="006A1CB7" w:rsidRDefault="00610190" w:rsidP="00992771">
            <w:pPr>
              <w:rPr>
                <w:rFonts w:ascii="Times New Roman" w:hAnsi="Times New Roman" w:cs="Times New Roman"/>
                <w:sz w:val="20"/>
                <w:szCs w:val="20"/>
              </w:rPr>
            </w:pPr>
          </w:p>
        </w:tc>
      </w:tr>
      <w:tr w:rsidR="00610190" w:rsidRPr="00D0384E" w:rsidTr="00610190">
        <w:tc>
          <w:tcPr>
            <w:tcW w:w="10080" w:type="dxa"/>
            <w:gridSpan w:val="8"/>
            <w:tcBorders>
              <w:top w:val="single" w:sz="4" w:space="0" w:color="auto"/>
              <w:bottom w:val="single" w:sz="4" w:space="0" w:color="auto"/>
            </w:tcBorders>
          </w:tcPr>
          <w:p w:rsidR="00610190" w:rsidRPr="00D0384E" w:rsidRDefault="00610190" w:rsidP="003D5B24">
            <w:pPr>
              <w:jc w:val="center"/>
              <w:rPr>
                <w:rFonts w:ascii="Algerian" w:hAnsi="Algerian" w:cs="Times New Roman"/>
              </w:rPr>
            </w:pPr>
            <w:r w:rsidRPr="00D0384E">
              <w:rPr>
                <w:rFonts w:ascii="Algerian" w:hAnsi="Algerian" w:cs="Times New Roman"/>
              </w:rPr>
              <w:t>Interesting &amp; Fun Dates</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Freedom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2/9</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Pizza 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2/3</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Carrot Cake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2/12</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Lincoln’s </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Birthday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2/3</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Girls &amp; Women in Sport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2/12</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 Chinese</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New Year</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2/3</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Women Physicians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2/13</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Cheddar 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2/4</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Homemade Soup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2/14</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Valentine’s </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2/4</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Thank a Mail Carrier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2/14</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Library Lovers 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2/5</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Wear Red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2/14</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Cream</w:t>
            </w:r>
            <w:r>
              <w:rPr>
                <w:rFonts w:ascii="Times New Roman" w:hAnsi="Times New Roman" w:cs="Times New Roman"/>
                <w:sz w:val="20"/>
                <w:szCs w:val="20"/>
              </w:rPr>
              <w:t xml:space="preserve"> </w:t>
            </w:r>
            <w:r w:rsidRPr="008125D0">
              <w:rPr>
                <w:rFonts w:ascii="Times New Roman" w:hAnsi="Times New Roman" w:cs="Times New Roman"/>
                <w:sz w:val="20"/>
                <w:szCs w:val="20"/>
              </w:rPr>
              <w:t>fill</w:t>
            </w:r>
            <w:r>
              <w:rPr>
                <w:rFonts w:ascii="Times New Roman" w:hAnsi="Times New Roman" w:cs="Times New Roman"/>
                <w:sz w:val="20"/>
                <w:szCs w:val="20"/>
              </w:rPr>
              <w:t>e</w:t>
            </w:r>
            <w:r w:rsidRPr="008125D0">
              <w:rPr>
                <w:rFonts w:ascii="Times New Roman" w:hAnsi="Times New Roman" w:cs="Times New Roman"/>
                <w:sz w:val="20"/>
                <w:szCs w:val="20"/>
              </w:rPr>
              <w:t>d Chocolate 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2/6</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Ice Cream for Breakfast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2/14-20</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Random Acts of Kindness Day</w:t>
            </w:r>
            <w:r>
              <w:rPr>
                <w:rFonts w:ascii="Times New Roman" w:hAnsi="Times New Roman" w:cs="Times New Roman"/>
                <w:sz w:val="20"/>
                <w:szCs w:val="20"/>
              </w:rPr>
              <w:t>s</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2/7</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Fettucine Alfredo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2/28</w:t>
            </w: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Tooth Fairy Day</w:t>
            </w:r>
          </w:p>
        </w:tc>
      </w:tr>
      <w:tr w:rsidR="00610190" w:rsidTr="00610190">
        <w:tc>
          <w:tcPr>
            <w:tcW w:w="881" w:type="dxa"/>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r w:rsidRPr="008125D0">
              <w:rPr>
                <w:rFonts w:ascii="Times New Roman" w:hAnsi="Times New Roman" w:cs="Times New Roman"/>
                <w:sz w:val="20"/>
                <w:szCs w:val="20"/>
              </w:rPr>
              <w:t>2/7</w:t>
            </w:r>
          </w:p>
        </w:tc>
        <w:tc>
          <w:tcPr>
            <w:tcW w:w="945" w:type="dxa"/>
            <w:tcBorders>
              <w:top w:val="single" w:sz="4" w:space="0" w:color="auto"/>
              <w:left w:val="single" w:sz="4" w:space="0" w:color="auto"/>
              <w:bottom w:val="single" w:sz="4" w:space="0" w:color="auto"/>
              <w:right w:val="nil"/>
            </w:tcBorders>
          </w:tcPr>
          <w:p w:rsidR="00610190" w:rsidRPr="008125D0" w:rsidRDefault="00610190" w:rsidP="003D5B24">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124"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Send a Card to a Friend Day</w:t>
            </w:r>
          </w:p>
        </w:tc>
        <w:tc>
          <w:tcPr>
            <w:tcW w:w="900" w:type="dxa"/>
            <w:gridSpan w:val="2"/>
            <w:tcBorders>
              <w:top w:val="single" w:sz="4" w:space="0" w:color="auto"/>
              <w:left w:val="nil"/>
              <w:bottom w:val="single" w:sz="4" w:space="0" w:color="auto"/>
              <w:right w:val="single" w:sz="4" w:space="0" w:color="auto"/>
            </w:tcBorders>
          </w:tcPr>
          <w:p w:rsidR="00610190" w:rsidRPr="008125D0" w:rsidRDefault="00610190" w:rsidP="003D5B24">
            <w:pPr>
              <w:jc w:val="center"/>
              <w:rPr>
                <w:rFonts w:ascii="Times New Roman" w:hAnsi="Times New Roman" w:cs="Times New Roman"/>
                <w:sz w:val="20"/>
                <w:szCs w:val="20"/>
              </w:rPr>
            </w:pPr>
          </w:p>
        </w:tc>
        <w:tc>
          <w:tcPr>
            <w:tcW w:w="1138" w:type="dxa"/>
            <w:gridSpan w:val="2"/>
            <w:tcBorders>
              <w:top w:val="single" w:sz="4" w:space="0" w:color="auto"/>
              <w:left w:val="nil"/>
              <w:bottom w:val="single" w:sz="4" w:space="0" w:color="auto"/>
              <w:right w:val="nil"/>
            </w:tcBorders>
          </w:tcPr>
          <w:p w:rsidR="00610190" w:rsidRPr="008125D0" w:rsidRDefault="00610190" w:rsidP="003D5B24">
            <w:pPr>
              <w:jc w:val="right"/>
              <w:rPr>
                <w:rFonts w:ascii="Times New Roman" w:hAnsi="Times New Roman" w:cs="Times New Roman"/>
                <w:sz w:val="20"/>
                <w:szCs w:val="20"/>
              </w:rPr>
            </w:pPr>
          </w:p>
        </w:tc>
        <w:tc>
          <w:tcPr>
            <w:tcW w:w="3092" w:type="dxa"/>
            <w:tcBorders>
              <w:top w:val="single" w:sz="4" w:space="0" w:color="auto"/>
              <w:left w:val="nil"/>
              <w:bottom w:val="single" w:sz="4" w:space="0" w:color="auto"/>
              <w:right w:val="single" w:sz="4" w:space="0" w:color="auto"/>
            </w:tcBorders>
          </w:tcPr>
          <w:p w:rsidR="00610190" w:rsidRPr="008125D0" w:rsidRDefault="00610190" w:rsidP="003D5B24">
            <w:pPr>
              <w:jc w:val="both"/>
              <w:rPr>
                <w:rFonts w:ascii="Times New Roman" w:hAnsi="Times New Roman" w:cs="Times New Roman"/>
                <w:sz w:val="20"/>
                <w:szCs w:val="20"/>
              </w:rPr>
            </w:pPr>
          </w:p>
        </w:tc>
      </w:tr>
    </w:tbl>
    <w:p w:rsidR="00F965CF" w:rsidRPr="00F965CF" w:rsidRDefault="00F965CF" w:rsidP="00F965CF">
      <w:pPr>
        <w:spacing w:after="0" w:line="240" w:lineRule="auto"/>
        <w:rPr>
          <w:rFonts w:ascii="Times New Roman" w:hAnsi="Times New Roman" w:cs="Times New Roman"/>
        </w:rPr>
      </w:pPr>
    </w:p>
    <w:tbl>
      <w:tblPr>
        <w:tblStyle w:val="TableGrid"/>
        <w:tblW w:w="10080" w:type="dxa"/>
        <w:tblInd w:w="-252" w:type="dxa"/>
        <w:tblLook w:val="04A0" w:firstRow="1" w:lastRow="0" w:firstColumn="1" w:lastColumn="0" w:noHBand="0" w:noVBand="1"/>
      </w:tblPr>
      <w:tblGrid>
        <w:gridCol w:w="10080"/>
      </w:tblGrid>
      <w:tr w:rsidR="00610190" w:rsidRPr="008125D0" w:rsidTr="00F965CF">
        <w:tc>
          <w:tcPr>
            <w:tcW w:w="10080" w:type="dxa"/>
            <w:tcBorders>
              <w:bottom w:val="single" w:sz="4" w:space="0" w:color="auto"/>
            </w:tcBorders>
          </w:tcPr>
          <w:p w:rsidR="00610190" w:rsidRPr="008125D0" w:rsidRDefault="00610190" w:rsidP="003D5B24">
            <w:pPr>
              <w:jc w:val="center"/>
              <w:rPr>
                <w:rFonts w:ascii="Algerian" w:hAnsi="Algerian"/>
              </w:rPr>
            </w:pPr>
            <w:r w:rsidRPr="008125D0">
              <w:rPr>
                <w:rFonts w:ascii="Algerian" w:hAnsi="Algerian"/>
              </w:rPr>
              <w:t>Hairy Horse Dressage Show</w:t>
            </w:r>
          </w:p>
        </w:tc>
      </w:tr>
      <w:tr w:rsidR="00610190" w:rsidRPr="008125D0" w:rsidTr="00F965CF">
        <w:tc>
          <w:tcPr>
            <w:tcW w:w="10080" w:type="dxa"/>
            <w:tcBorders>
              <w:top w:val="single" w:sz="4" w:space="0" w:color="auto"/>
              <w:left w:val="nil"/>
              <w:bottom w:val="nil"/>
              <w:right w:val="nil"/>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We want to thank everyone who came out to our first Hairy Horse Show of the year.  We had a great day on January 17</w:t>
            </w:r>
            <w:r w:rsidRPr="008125D0">
              <w:rPr>
                <w:rFonts w:ascii="Times New Roman" w:hAnsi="Times New Roman" w:cs="Times New Roman"/>
                <w:sz w:val="20"/>
                <w:szCs w:val="20"/>
                <w:vertAlign w:val="superscript"/>
              </w:rPr>
              <w:t>th</w:t>
            </w:r>
            <w:r w:rsidRPr="008125D0">
              <w:rPr>
                <w:rFonts w:ascii="Times New Roman" w:hAnsi="Times New Roman" w:cs="Times New Roman"/>
                <w:sz w:val="20"/>
                <w:szCs w:val="20"/>
              </w:rPr>
              <w:t xml:space="preserve">.  A big thank you to our judge </w:t>
            </w:r>
            <w:r w:rsidRPr="008125D0">
              <w:rPr>
                <w:rFonts w:ascii="Times New Roman" w:hAnsi="Times New Roman" w:cs="Times New Roman"/>
                <w:b/>
                <w:sz w:val="20"/>
                <w:szCs w:val="20"/>
              </w:rPr>
              <w:t xml:space="preserve">Peggy </w:t>
            </w:r>
            <w:proofErr w:type="spellStart"/>
            <w:r w:rsidRPr="008125D0">
              <w:rPr>
                <w:rFonts w:ascii="Times New Roman" w:hAnsi="Times New Roman" w:cs="Times New Roman"/>
                <w:b/>
                <w:sz w:val="20"/>
                <w:szCs w:val="20"/>
              </w:rPr>
              <w:t>Hipple</w:t>
            </w:r>
            <w:proofErr w:type="spellEnd"/>
            <w:r w:rsidRPr="008125D0">
              <w:rPr>
                <w:rFonts w:ascii="Times New Roman" w:hAnsi="Times New Roman" w:cs="Times New Roman"/>
                <w:sz w:val="20"/>
                <w:szCs w:val="20"/>
              </w:rPr>
              <w:t xml:space="preserve">, our scribe </w:t>
            </w:r>
            <w:r w:rsidRPr="008125D0">
              <w:rPr>
                <w:rFonts w:ascii="Times New Roman" w:hAnsi="Times New Roman" w:cs="Times New Roman"/>
                <w:b/>
                <w:i/>
                <w:sz w:val="20"/>
                <w:szCs w:val="20"/>
              </w:rPr>
              <w:t xml:space="preserve">Philippa Bowles, </w:t>
            </w:r>
            <w:r w:rsidRPr="008125D0">
              <w:rPr>
                <w:rFonts w:ascii="Times New Roman" w:hAnsi="Times New Roman" w:cs="Times New Roman"/>
                <w:sz w:val="20"/>
                <w:szCs w:val="20"/>
              </w:rPr>
              <w:t>and our steward Ela</w:t>
            </w:r>
            <w:r w:rsidRPr="008125D0">
              <w:rPr>
                <w:rFonts w:ascii="Times New Roman" w:hAnsi="Times New Roman" w:cs="Times New Roman"/>
                <w:b/>
                <w:i/>
                <w:sz w:val="20"/>
                <w:szCs w:val="20"/>
              </w:rPr>
              <w:t xml:space="preserve"> McA</w:t>
            </w:r>
            <w:r w:rsidRPr="008125D0">
              <w:rPr>
                <w:rFonts w:ascii="Times New Roman" w:hAnsi="Times New Roman" w:cs="Times New Roman"/>
                <w:b/>
                <w:i/>
                <w:sz w:val="20"/>
                <w:szCs w:val="20"/>
              </w:rPr>
              <w:t>d</w:t>
            </w:r>
            <w:r>
              <w:rPr>
                <w:rFonts w:ascii="Times New Roman" w:hAnsi="Times New Roman" w:cs="Times New Roman"/>
                <w:b/>
                <w:i/>
                <w:sz w:val="20"/>
                <w:szCs w:val="20"/>
              </w:rPr>
              <w:t xml:space="preserve">ams.  </w:t>
            </w:r>
            <w:r w:rsidRPr="008125D0">
              <w:rPr>
                <w:rFonts w:ascii="Times New Roman" w:hAnsi="Times New Roman" w:cs="Times New Roman"/>
                <w:sz w:val="20"/>
                <w:szCs w:val="20"/>
              </w:rPr>
              <w:t xml:space="preserve">We also thank </w:t>
            </w:r>
            <w:r w:rsidRPr="008125D0">
              <w:rPr>
                <w:rFonts w:ascii="Times New Roman" w:hAnsi="Times New Roman" w:cs="Times New Roman"/>
                <w:b/>
                <w:i/>
                <w:sz w:val="20"/>
                <w:szCs w:val="20"/>
              </w:rPr>
              <w:t>Joe McAdams</w:t>
            </w:r>
            <w:r w:rsidRPr="008125D0">
              <w:rPr>
                <w:rFonts w:ascii="Times New Roman" w:hAnsi="Times New Roman" w:cs="Times New Roman"/>
                <w:sz w:val="20"/>
                <w:szCs w:val="20"/>
              </w:rPr>
              <w:t xml:space="preserve"> for hel</w:t>
            </w:r>
            <w:r w:rsidRPr="008125D0">
              <w:rPr>
                <w:rFonts w:ascii="Times New Roman" w:hAnsi="Times New Roman" w:cs="Times New Roman"/>
                <w:sz w:val="20"/>
                <w:szCs w:val="20"/>
              </w:rPr>
              <w:t>p</w:t>
            </w:r>
            <w:r w:rsidRPr="008125D0">
              <w:rPr>
                <w:rFonts w:ascii="Times New Roman" w:hAnsi="Times New Roman" w:cs="Times New Roman"/>
                <w:sz w:val="20"/>
                <w:szCs w:val="20"/>
              </w:rPr>
              <w:t xml:space="preserve">ing with ring crew.  We used the small arena for the first half of the show and the standard arena for the second half.  </w:t>
            </w:r>
          </w:p>
        </w:tc>
      </w:tr>
      <w:tr w:rsidR="00610190" w:rsidRPr="008125D0" w:rsidTr="00F965CF">
        <w:tc>
          <w:tcPr>
            <w:tcW w:w="10080" w:type="dxa"/>
            <w:tcBorders>
              <w:top w:val="nil"/>
              <w:left w:val="nil"/>
              <w:bottom w:val="nil"/>
              <w:right w:val="nil"/>
            </w:tcBorders>
          </w:tcPr>
          <w:p w:rsidR="0061019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 xml:space="preserve">We have some great scores to start the year off with.  The Eventing score is the second score posted for the Event Tests.   </w:t>
            </w:r>
          </w:p>
          <w:p w:rsidR="00610190" w:rsidRPr="008125D0" w:rsidRDefault="00610190" w:rsidP="00F965CF">
            <w:pPr>
              <w:jc w:val="both"/>
              <w:rPr>
                <w:rFonts w:ascii="Times New Roman" w:hAnsi="Times New Roman" w:cs="Times New Roman"/>
                <w:sz w:val="20"/>
                <w:szCs w:val="20"/>
              </w:rPr>
            </w:pPr>
          </w:p>
        </w:tc>
      </w:tr>
    </w:tbl>
    <w:p w:rsidR="00F965CF" w:rsidRDefault="00F965CF"/>
    <w:p w:rsidR="00F965CF" w:rsidRDefault="00F965CF"/>
    <w:p w:rsidR="00F965CF" w:rsidRDefault="00F965CF" w:rsidP="00F965CF">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February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10080" w:type="dxa"/>
        <w:tblInd w:w="-252" w:type="dxa"/>
        <w:tblLook w:val="04A0" w:firstRow="1" w:lastRow="0" w:firstColumn="1" w:lastColumn="0" w:noHBand="0" w:noVBand="1"/>
      </w:tblPr>
      <w:tblGrid>
        <w:gridCol w:w="5040"/>
        <w:gridCol w:w="5040"/>
      </w:tblGrid>
      <w:tr w:rsidR="00F965CF" w:rsidRPr="008125D0" w:rsidTr="009B7063">
        <w:tc>
          <w:tcPr>
            <w:tcW w:w="5040" w:type="dxa"/>
            <w:tcBorders>
              <w:top w:val="nil"/>
              <w:left w:val="nil"/>
              <w:bottom w:val="nil"/>
              <w:right w:val="nil"/>
            </w:tcBorders>
          </w:tcPr>
          <w:p w:rsidR="00F965CF" w:rsidRPr="008125D0" w:rsidRDefault="00F965CF" w:rsidP="00F965CF">
            <w:pPr>
              <w:jc w:val="both"/>
              <w:rPr>
                <w:rFonts w:ascii="Times New Roman" w:hAnsi="Times New Roman" w:cs="Times New Roman"/>
                <w:i/>
                <w:sz w:val="20"/>
                <w:szCs w:val="20"/>
                <w:u w:val="single"/>
              </w:rPr>
            </w:pPr>
            <w:r w:rsidRPr="008125D0">
              <w:rPr>
                <w:rFonts w:ascii="Times New Roman" w:hAnsi="Times New Roman" w:cs="Times New Roman"/>
                <w:i/>
                <w:sz w:val="20"/>
                <w:szCs w:val="20"/>
                <w:u w:val="single"/>
              </w:rPr>
              <w:t>USEA Event Tests</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1</w:t>
            </w:r>
            <w:r w:rsidRPr="008125D0">
              <w:rPr>
                <w:rFonts w:ascii="Times New Roman" w:hAnsi="Times New Roman" w:cs="Times New Roman"/>
                <w:b/>
                <w:i/>
                <w:sz w:val="20"/>
                <w:szCs w:val="20"/>
                <w:vertAlign w:val="superscript"/>
              </w:rPr>
              <w:t>st</w:t>
            </w:r>
            <w:r w:rsidRPr="008125D0">
              <w:rPr>
                <w:rFonts w:ascii="Times New Roman" w:hAnsi="Times New Roman" w:cs="Times New Roman"/>
                <w:b/>
                <w:i/>
                <w:sz w:val="20"/>
                <w:szCs w:val="20"/>
              </w:rPr>
              <w:t xml:space="preserve"> Sheryl Wilkins &amp; Charlie [BN-B] (71.500) (28.500)</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2</w:t>
            </w:r>
            <w:r w:rsidRPr="008125D0">
              <w:rPr>
                <w:rFonts w:ascii="Times New Roman" w:hAnsi="Times New Roman" w:cs="Times New Roman"/>
                <w:b/>
                <w:i/>
                <w:sz w:val="20"/>
                <w:szCs w:val="20"/>
                <w:vertAlign w:val="superscript"/>
              </w:rPr>
              <w:t>nd</w:t>
            </w:r>
            <w:r w:rsidRPr="008125D0">
              <w:rPr>
                <w:rFonts w:ascii="Times New Roman" w:hAnsi="Times New Roman" w:cs="Times New Roman"/>
                <w:b/>
                <w:i/>
                <w:sz w:val="20"/>
                <w:szCs w:val="20"/>
              </w:rPr>
              <w:t xml:space="preserve"> Barbara Nabors &amp; Loki [T-A] (70.000) (30.00)</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3</w:t>
            </w:r>
            <w:r w:rsidRPr="008125D0">
              <w:rPr>
                <w:rFonts w:ascii="Times New Roman" w:hAnsi="Times New Roman" w:cs="Times New Roman"/>
                <w:b/>
                <w:i/>
                <w:sz w:val="20"/>
                <w:szCs w:val="20"/>
                <w:vertAlign w:val="superscript"/>
              </w:rPr>
              <w:t>rd</w:t>
            </w:r>
            <w:r w:rsidRPr="008125D0">
              <w:rPr>
                <w:rFonts w:ascii="Times New Roman" w:hAnsi="Times New Roman" w:cs="Times New Roman"/>
                <w:b/>
                <w:i/>
                <w:sz w:val="20"/>
                <w:szCs w:val="20"/>
              </w:rPr>
              <w:t xml:space="preserve"> Barbara Nabors &amp; Loki [N-A] (69.500) (30.50)</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4</w:t>
            </w:r>
            <w:r w:rsidRPr="008125D0">
              <w:rPr>
                <w:rFonts w:ascii="Times New Roman" w:hAnsi="Times New Roman" w:cs="Times New Roman"/>
                <w:b/>
                <w:i/>
                <w:sz w:val="20"/>
                <w:szCs w:val="20"/>
                <w:vertAlign w:val="superscript"/>
              </w:rPr>
              <w:t>th</w:t>
            </w:r>
            <w:r w:rsidRPr="008125D0">
              <w:rPr>
                <w:rFonts w:ascii="Times New Roman" w:hAnsi="Times New Roman" w:cs="Times New Roman"/>
                <w:b/>
                <w:i/>
                <w:sz w:val="20"/>
                <w:szCs w:val="20"/>
              </w:rPr>
              <w:t xml:space="preserve"> Sheryl Wilkins &amp; Charlie [BN-A] (68.800) (31.12)</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5</w:t>
            </w:r>
            <w:r w:rsidRPr="008125D0">
              <w:rPr>
                <w:rFonts w:ascii="Times New Roman" w:hAnsi="Times New Roman" w:cs="Times New Roman"/>
                <w:b/>
                <w:i/>
                <w:sz w:val="20"/>
                <w:szCs w:val="20"/>
                <w:vertAlign w:val="superscript"/>
              </w:rPr>
              <w:t>th</w:t>
            </w:r>
            <w:r w:rsidRPr="008125D0">
              <w:rPr>
                <w:rFonts w:ascii="Times New Roman" w:hAnsi="Times New Roman" w:cs="Times New Roman"/>
                <w:b/>
                <w:i/>
                <w:sz w:val="20"/>
                <w:szCs w:val="20"/>
              </w:rPr>
              <w:t xml:space="preserve"> Megan </w:t>
            </w:r>
            <w:proofErr w:type="spellStart"/>
            <w:r w:rsidRPr="008125D0">
              <w:rPr>
                <w:rFonts w:ascii="Times New Roman" w:hAnsi="Times New Roman" w:cs="Times New Roman"/>
                <w:b/>
                <w:i/>
                <w:sz w:val="20"/>
                <w:szCs w:val="20"/>
              </w:rPr>
              <w:t>Calkin</w:t>
            </w:r>
            <w:proofErr w:type="spellEnd"/>
            <w:r w:rsidRPr="008125D0">
              <w:rPr>
                <w:rFonts w:ascii="Times New Roman" w:hAnsi="Times New Roman" w:cs="Times New Roman"/>
                <w:b/>
                <w:i/>
                <w:sz w:val="20"/>
                <w:szCs w:val="20"/>
              </w:rPr>
              <w:t xml:space="preserve"> &amp; Annie [BN-A] (56.900) (43.10)</w:t>
            </w:r>
          </w:p>
          <w:p w:rsidR="00F965CF" w:rsidRPr="008125D0" w:rsidRDefault="00F965CF" w:rsidP="00F965CF">
            <w:pPr>
              <w:jc w:val="both"/>
              <w:rPr>
                <w:rFonts w:ascii="Times New Roman" w:hAnsi="Times New Roman" w:cs="Times New Roman"/>
                <w:i/>
                <w:sz w:val="20"/>
                <w:szCs w:val="20"/>
                <w:u w:val="single"/>
              </w:rPr>
            </w:pPr>
          </w:p>
        </w:tc>
        <w:tc>
          <w:tcPr>
            <w:tcW w:w="5040" w:type="dxa"/>
            <w:tcBorders>
              <w:top w:val="nil"/>
              <w:left w:val="nil"/>
              <w:bottom w:val="nil"/>
              <w:right w:val="nil"/>
            </w:tcBorders>
          </w:tcPr>
          <w:p w:rsidR="00F965CF" w:rsidRPr="008125D0" w:rsidRDefault="00F965CF" w:rsidP="00F965CF">
            <w:pPr>
              <w:jc w:val="both"/>
              <w:rPr>
                <w:rFonts w:ascii="Times New Roman" w:hAnsi="Times New Roman" w:cs="Times New Roman"/>
                <w:i/>
                <w:sz w:val="20"/>
                <w:szCs w:val="20"/>
                <w:u w:val="single"/>
              </w:rPr>
            </w:pPr>
            <w:r w:rsidRPr="008125D0">
              <w:rPr>
                <w:rFonts w:ascii="Times New Roman" w:hAnsi="Times New Roman" w:cs="Times New Roman"/>
                <w:i/>
                <w:sz w:val="20"/>
                <w:szCs w:val="20"/>
                <w:u w:val="single"/>
              </w:rPr>
              <w:t>USEF Training Level</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1</w:t>
            </w:r>
            <w:r w:rsidRPr="008125D0">
              <w:rPr>
                <w:rFonts w:ascii="Times New Roman" w:hAnsi="Times New Roman" w:cs="Times New Roman"/>
                <w:b/>
                <w:i/>
                <w:sz w:val="20"/>
                <w:szCs w:val="20"/>
                <w:vertAlign w:val="superscript"/>
              </w:rPr>
              <w:t>st</w:t>
            </w:r>
            <w:r w:rsidRPr="008125D0">
              <w:rPr>
                <w:rFonts w:ascii="Times New Roman" w:hAnsi="Times New Roman" w:cs="Times New Roman"/>
                <w:b/>
                <w:i/>
                <w:sz w:val="20"/>
                <w:szCs w:val="20"/>
              </w:rPr>
              <w:t xml:space="preserve"> Melissa </w:t>
            </w:r>
            <w:proofErr w:type="spellStart"/>
            <w:r w:rsidRPr="008125D0">
              <w:rPr>
                <w:rFonts w:ascii="Times New Roman" w:hAnsi="Times New Roman" w:cs="Times New Roman"/>
                <w:b/>
                <w:i/>
                <w:sz w:val="20"/>
                <w:szCs w:val="20"/>
              </w:rPr>
              <w:t>Sinopoli</w:t>
            </w:r>
            <w:proofErr w:type="spellEnd"/>
            <w:r w:rsidRPr="008125D0">
              <w:rPr>
                <w:rFonts w:ascii="Times New Roman" w:hAnsi="Times New Roman" w:cs="Times New Roman"/>
                <w:b/>
                <w:i/>
                <w:sz w:val="20"/>
                <w:szCs w:val="20"/>
              </w:rPr>
              <w:t xml:space="preserve"> &amp; Legacy [T-2] (73.900)</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2</w:t>
            </w:r>
            <w:r w:rsidRPr="008125D0">
              <w:rPr>
                <w:rFonts w:ascii="Times New Roman" w:hAnsi="Times New Roman" w:cs="Times New Roman"/>
                <w:b/>
                <w:i/>
                <w:sz w:val="20"/>
                <w:szCs w:val="20"/>
                <w:vertAlign w:val="superscript"/>
              </w:rPr>
              <w:t>nd</w:t>
            </w:r>
            <w:r w:rsidRPr="008125D0">
              <w:rPr>
                <w:rFonts w:ascii="Times New Roman" w:hAnsi="Times New Roman" w:cs="Times New Roman"/>
                <w:b/>
                <w:i/>
                <w:sz w:val="20"/>
                <w:szCs w:val="20"/>
              </w:rPr>
              <w:t xml:space="preserve"> Melissa </w:t>
            </w:r>
            <w:proofErr w:type="spellStart"/>
            <w:r w:rsidRPr="008125D0">
              <w:rPr>
                <w:rFonts w:ascii="Times New Roman" w:hAnsi="Times New Roman" w:cs="Times New Roman"/>
                <w:b/>
                <w:i/>
                <w:sz w:val="20"/>
                <w:szCs w:val="20"/>
              </w:rPr>
              <w:t>Sinopoli</w:t>
            </w:r>
            <w:proofErr w:type="spellEnd"/>
            <w:r w:rsidRPr="008125D0">
              <w:rPr>
                <w:rFonts w:ascii="Times New Roman" w:hAnsi="Times New Roman" w:cs="Times New Roman"/>
                <w:b/>
                <w:i/>
                <w:sz w:val="20"/>
                <w:szCs w:val="20"/>
              </w:rPr>
              <w:t xml:space="preserve"> &amp; Legacy [T-1] (72.800)</w:t>
            </w:r>
          </w:p>
          <w:p w:rsidR="00F965CF" w:rsidRPr="008125D0" w:rsidRDefault="00F965CF" w:rsidP="00F965CF">
            <w:pPr>
              <w:jc w:val="both"/>
              <w:rPr>
                <w:rFonts w:ascii="Times New Roman" w:hAnsi="Times New Roman" w:cs="Times New Roman"/>
                <w:b/>
                <w:i/>
                <w:sz w:val="20"/>
                <w:szCs w:val="20"/>
              </w:rPr>
            </w:pPr>
            <w:r w:rsidRPr="008125D0">
              <w:rPr>
                <w:rFonts w:ascii="Times New Roman" w:hAnsi="Times New Roman" w:cs="Times New Roman"/>
                <w:b/>
                <w:i/>
                <w:sz w:val="20"/>
                <w:szCs w:val="20"/>
              </w:rPr>
              <w:t>3</w:t>
            </w:r>
            <w:r w:rsidRPr="008125D0">
              <w:rPr>
                <w:rFonts w:ascii="Times New Roman" w:hAnsi="Times New Roman" w:cs="Times New Roman"/>
                <w:b/>
                <w:i/>
                <w:sz w:val="20"/>
                <w:szCs w:val="20"/>
                <w:vertAlign w:val="superscript"/>
              </w:rPr>
              <w:t>rd</w:t>
            </w:r>
            <w:r w:rsidRPr="008125D0">
              <w:rPr>
                <w:rFonts w:ascii="Times New Roman" w:hAnsi="Times New Roman" w:cs="Times New Roman"/>
                <w:b/>
                <w:i/>
                <w:sz w:val="20"/>
                <w:szCs w:val="20"/>
              </w:rPr>
              <w:t xml:space="preserve"> Nancy Just &amp; </w:t>
            </w:r>
            <w:proofErr w:type="spellStart"/>
            <w:r w:rsidRPr="008125D0">
              <w:rPr>
                <w:rFonts w:ascii="Times New Roman" w:hAnsi="Times New Roman" w:cs="Times New Roman"/>
                <w:b/>
                <w:i/>
                <w:sz w:val="20"/>
                <w:szCs w:val="20"/>
              </w:rPr>
              <w:t>Kye</w:t>
            </w:r>
            <w:proofErr w:type="spellEnd"/>
            <w:r w:rsidRPr="008125D0">
              <w:rPr>
                <w:rFonts w:ascii="Times New Roman" w:hAnsi="Times New Roman" w:cs="Times New Roman"/>
                <w:b/>
                <w:i/>
                <w:sz w:val="20"/>
                <w:szCs w:val="20"/>
              </w:rPr>
              <w:t xml:space="preserve"> [T-1] (68.800)</w:t>
            </w:r>
          </w:p>
          <w:p w:rsidR="00F965CF" w:rsidRPr="008125D0" w:rsidRDefault="00F965CF" w:rsidP="00F965CF">
            <w:pPr>
              <w:jc w:val="both"/>
              <w:rPr>
                <w:rFonts w:ascii="Times New Roman" w:hAnsi="Times New Roman" w:cs="Times New Roman"/>
                <w:i/>
                <w:sz w:val="20"/>
                <w:szCs w:val="20"/>
                <w:u w:val="single"/>
              </w:rPr>
            </w:pPr>
          </w:p>
        </w:tc>
      </w:tr>
      <w:tr w:rsidR="00610190" w:rsidRPr="008125D0" w:rsidTr="00F965CF">
        <w:tc>
          <w:tcPr>
            <w:tcW w:w="10080" w:type="dxa"/>
            <w:gridSpan w:val="2"/>
            <w:tcBorders>
              <w:top w:val="nil"/>
              <w:left w:val="nil"/>
              <w:bottom w:val="nil"/>
              <w:right w:val="nil"/>
            </w:tcBorders>
          </w:tcPr>
          <w:p w:rsidR="00610190" w:rsidRPr="008125D0" w:rsidRDefault="00610190" w:rsidP="003D5B24">
            <w:pPr>
              <w:jc w:val="both"/>
              <w:rPr>
                <w:rFonts w:ascii="Times New Roman" w:hAnsi="Times New Roman" w:cs="Times New Roman"/>
                <w:i/>
                <w:sz w:val="20"/>
                <w:szCs w:val="20"/>
                <w:u w:val="single"/>
              </w:rPr>
            </w:pPr>
            <w:r w:rsidRPr="008125D0">
              <w:rPr>
                <w:rFonts w:ascii="Times New Roman" w:hAnsi="Times New Roman" w:cs="Times New Roman"/>
                <w:i/>
                <w:sz w:val="20"/>
                <w:szCs w:val="20"/>
                <w:u w:val="single"/>
              </w:rPr>
              <w:t>Individual Tests</w:t>
            </w:r>
          </w:p>
          <w:p w:rsidR="00610190" w:rsidRPr="008125D0" w:rsidRDefault="00610190" w:rsidP="003D5B24">
            <w:pPr>
              <w:jc w:val="both"/>
              <w:rPr>
                <w:rFonts w:ascii="Times New Roman" w:hAnsi="Times New Roman" w:cs="Times New Roman"/>
                <w:b/>
                <w:i/>
                <w:sz w:val="20"/>
                <w:szCs w:val="20"/>
              </w:rPr>
            </w:pPr>
            <w:r w:rsidRPr="008125D0">
              <w:rPr>
                <w:rFonts w:ascii="Times New Roman" w:hAnsi="Times New Roman" w:cs="Times New Roman"/>
                <w:b/>
                <w:i/>
                <w:sz w:val="20"/>
                <w:szCs w:val="20"/>
              </w:rPr>
              <w:t>Capri Tanis &amp; Posey [Intro C] (64.700)</w:t>
            </w:r>
          </w:p>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 xml:space="preserve">Carlee </w:t>
            </w:r>
            <w:proofErr w:type="spellStart"/>
            <w:r w:rsidRPr="008125D0">
              <w:rPr>
                <w:rFonts w:ascii="Times New Roman" w:hAnsi="Times New Roman" w:cs="Times New Roman"/>
                <w:sz w:val="20"/>
                <w:szCs w:val="20"/>
              </w:rPr>
              <w:t>Curcio</w:t>
            </w:r>
            <w:proofErr w:type="spellEnd"/>
            <w:r w:rsidRPr="008125D0">
              <w:rPr>
                <w:rFonts w:ascii="Times New Roman" w:hAnsi="Times New Roman" w:cs="Times New Roman"/>
                <w:sz w:val="20"/>
                <w:szCs w:val="20"/>
              </w:rPr>
              <w:t xml:space="preserve"> &amp; </w:t>
            </w:r>
            <w:proofErr w:type="spellStart"/>
            <w:r w:rsidRPr="008125D0">
              <w:rPr>
                <w:rFonts w:ascii="Times New Roman" w:hAnsi="Times New Roman" w:cs="Times New Roman"/>
                <w:sz w:val="20"/>
                <w:szCs w:val="20"/>
              </w:rPr>
              <w:t>Raspotnik’s</w:t>
            </w:r>
            <w:proofErr w:type="spellEnd"/>
            <w:r w:rsidRPr="008125D0">
              <w:rPr>
                <w:rFonts w:ascii="Times New Roman" w:hAnsi="Times New Roman" w:cs="Times New Roman"/>
                <w:sz w:val="20"/>
                <w:szCs w:val="20"/>
              </w:rPr>
              <w:t xml:space="preserve"> Lucas [F-1] (63.100)</w:t>
            </w:r>
          </w:p>
        </w:tc>
      </w:tr>
    </w:tbl>
    <w:p w:rsidR="00610190" w:rsidRPr="008125D0" w:rsidRDefault="00610190" w:rsidP="00610190">
      <w:pPr>
        <w:spacing w:after="0" w:line="240" w:lineRule="auto"/>
        <w:rPr>
          <w:rFonts w:ascii="Times New Roman" w:hAnsi="Times New Roman" w:cs="Times New Roman"/>
          <w:sz w:val="20"/>
          <w:szCs w:val="20"/>
        </w:rPr>
      </w:pPr>
    </w:p>
    <w:p w:rsidR="00610190" w:rsidRPr="008125D0" w:rsidRDefault="00610190" w:rsidP="00610190">
      <w:pPr>
        <w:spacing w:after="0" w:line="240" w:lineRule="auto"/>
        <w:rPr>
          <w:rFonts w:ascii="Times New Roman" w:hAnsi="Times New Roman" w:cs="Times New Roman"/>
          <w:sz w:val="20"/>
          <w:szCs w:val="20"/>
        </w:rPr>
      </w:pPr>
    </w:p>
    <w:tbl>
      <w:tblPr>
        <w:tblStyle w:val="TableGrid"/>
        <w:tblW w:w="10080" w:type="dxa"/>
        <w:tblInd w:w="-252" w:type="dxa"/>
        <w:tblLook w:val="04A0" w:firstRow="1" w:lastRow="0" w:firstColumn="1" w:lastColumn="0" w:noHBand="0" w:noVBand="1"/>
      </w:tblPr>
      <w:tblGrid>
        <w:gridCol w:w="5040"/>
        <w:gridCol w:w="5040"/>
      </w:tblGrid>
      <w:tr w:rsidR="00610190" w:rsidRPr="008125D0" w:rsidTr="00F965CF">
        <w:tc>
          <w:tcPr>
            <w:tcW w:w="10080" w:type="dxa"/>
            <w:gridSpan w:val="2"/>
            <w:tcBorders>
              <w:top w:val="single" w:sz="4" w:space="0" w:color="auto"/>
              <w:left w:val="single" w:sz="4" w:space="0" w:color="auto"/>
              <w:bottom w:val="single" w:sz="4" w:space="0" w:color="auto"/>
              <w:right w:val="single" w:sz="4" w:space="0" w:color="auto"/>
            </w:tcBorders>
          </w:tcPr>
          <w:p w:rsidR="00610190" w:rsidRPr="008125D0" w:rsidRDefault="00610190" w:rsidP="003D5B24">
            <w:pPr>
              <w:jc w:val="center"/>
              <w:rPr>
                <w:rFonts w:ascii="Algerian" w:hAnsi="Algerian" w:cs="Times New Roman"/>
              </w:rPr>
            </w:pPr>
            <w:r w:rsidRPr="008125D0">
              <w:rPr>
                <w:rFonts w:ascii="Algerian" w:hAnsi="Algerian" w:cs="Times New Roman"/>
              </w:rPr>
              <w:t>Competitions</w:t>
            </w:r>
          </w:p>
        </w:tc>
      </w:tr>
      <w:tr w:rsidR="00610190" w:rsidRPr="006A1CB7" w:rsidTr="00F965CF">
        <w:tc>
          <w:tcPr>
            <w:tcW w:w="10080" w:type="dxa"/>
            <w:gridSpan w:val="2"/>
            <w:tcBorders>
              <w:top w:val="single" w:sz="4" w:space="0" w:color="auto"/>
              <w:left w:val="nil"/>
              <w:bottom w:val="nil"/>
              <w:right w:val="nil"/>
            </w:tcBorders>
          </w:tcPr>
          <w:p w:rsidR="00610190" w:rsidRPr="008125D0"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We just had our first dressage show on January 17</w:t>
            </w:r>
            <w:r w:rsidRPr="008125D0">
              <w:rPr>
                <w:rFonts w:ascii="Times New Roman" w:hAnsi="Times New Roman" w:cs="Times New Roman"/>
                <w:sz w:val="20"/>
                <w:szCs w:val="20"/>
                <w:vertAlign w:val="superscript"/>
              </w:rPr>
              <w:t>th</w:t>
            </w:r>
            <w:r w:rsidRPr="008125D0">
              <w:rPr>
                <w:rFonts w:ascii="Times New Roman" w:hAnsi="Times New Roman" w:cs="Times New Roman"/>
                <w:sz w:val="20"/>
                <w:szCs w:val="20"/>
              </w:rPr>
              <w:t>.   So for those of you who are new to this, what are we talking about?</w:t>
            </w:r>
          </w:p>
          <w:p w:rsidR="00610190" w:rsidRPr="008125D0" w:rsidRDefault="00610190" w:rsidP="003D5B24">
            <w:pPr>
              <w:jc w:val="both"/>
              <w:rPr>
                <w:rFonts w:ascii="Times New Roman" w:hAnsi="Times New Roman" w:cs="Times New Roman"/>
                <w:sz w:val="20"/>
                <w:szCs w:val="20"/>
              </w:rPr>
            </w:pPr>
          </w:p>
          <w:p w:rsidR="00610190" w:rsidRPr="00B96E4E" w:rsidRDefault="00610190" w:rsidP="003D5B24">
            <w:pPr>
              <w:jc w:val="both"/>
              <w:rPr>
                <w:rFonts w:ascii="Times New Roman" w:hAnsi="Times New Roman" w:cs="Times New Roman"/>
                <w:sz w:val="20"/>
                <w:szCs w:val="20"/>
              </w:rPr>
            </w:pPr>
            <w:r w:rsidRPr="008125D0">
              <w:rPr>
                <w:rFonts w:ascii="Times New Roman" w:hAnsi="Times New Roman" w:cs="Times New Roman"/>
                <w:sz w:val="20"/>
                <w:szCs w:val="20"/>
              </w:rPr>
              <w:t xml:space="preserve">A </w:t>
            </w:r>
            <w:r w:rsidRPr="008125D0">
              <w:rPr>
                <w:rFonts w:ascii="Times New Roman" w:hAnsi="Times New Roman" w:cs="Times New Roman"/>
                <w:b/>
                <w:sz w:val="20"/>
                <w:szCs w:val="20"/>
              </w:rPr>
              <w:t>Dressage Show</w:t>
            </w:r>
            <w:r w:rsidRPr="008125D0">
              <w:rPr>
                <w:rFonts w:ascii="Times New Roman" w:hAnsi="Times New Roman" w:cs="Times New Roman"/>
                <w:sz w:val="20"/>
                <w:szCs w:val="20"/>
              </w:rPr>
              <w:t xml:space="preserve"> is a competition where ri</w:t>
            </w:r>
            <w:r w:rsidRPr="008125D0">
              <w:rPr>
                <w:rFonts w:ascii="Times New Roman" w:hAnsi="Times New Roman" w:cs="Times New Roman"/>
                <w:sz w:val="20"/>
                <w:szCs w:val="20"/>
              </w:rPr>
              <w:t>d</w:t>
            </w:r>
            <w:r w:rsidRPr="008125D0">
              <w:rPr>
                <w:rFonts w:ascii="Times New Roman" w:hAnsi="Times New Roman" w:cs="Times New Roman"/>
                <w:sz w:val="20"/>
                <w:szCs w:val="20"/>
              </w:rPr>
              <w:t xml:space="preserve">ers ride a </w:t>
            </w:r>
            <w:r w:rsidRPr="008125D0">
              <w:rPr>
                <w:rFonts w:ascii="Times New Roman" w:hAnsi="Times New Roman" w:cs="Times New Roman"/>
                <w:b/>
                <w:sz w:val="20"/>
                <w:szCs w:val="20"/>
              </w:rPr>
              <w:t>Dressage Test</w:t>
            </w:r>
            <w:r w:rsidRPr="008125D0">
              <w:rPr>
                <w:rFonts w:ascii="Times New Roman" w:hAnsi="Times New Roman" w:cs="Times New Roman"/>
                <w:sz w:val="20"/>
                <w:szCs w:val="20"/>
              </w:rPr>
              <w:t xml:space="preserve"> in a dressage arena.  The rider and horse perform a set pattern.  A dressage test is similar to the mandatory short program in figure skating.  In a particular class, everyone performs the same pattern.</w:t>
            </w:r>
            <w:r w:rsidRPr="006A1CB7">
              <w:rPr>
                <w:rFonts w:ascii="Times New Roman" w:hAnsi="Times New Roman" w:cs="Times New Roman"/>
                <w:sz w:val="20"/>
                <w:szCs w:val="20"/>
              </w:rPr>
              <w:t xml:space="preserve"> </w:t>
            </w:r>
            <w:r>
              <w:rPr>
                <w:rFonts w:ascii="Times New Roman" w:hAnsi="Times New Roman" w:cs="Times New Roman"/>
                <w:sz w:val="20"/>
                <w:szCs w:val="20"/>
              </w:rPr>
              <w:t xml:space="preserve"> There are letters around the arena which indicate where a specific movement is to be pe</w:t>
            </w:r>
            <w:r>
              <w:rPr>
                <w:rFonts w:ascii="Times New Roman" w:hAnsi="Times New Roman" w:cs="Times New Roman"/>
                <w:sz w:val="20"/>
                <w:szCs w:val="20"/>
              </w:rPr>
              <w:t>r</w:t>
            </w:r>
            <w:r>
              <w:rPr>
                <w:rFonts w:ascii="Times New Roman" w:hAnsi="Times New Roman" w:cs="Times New Roman"/>
                <w:sz w:val="20"/>
                <w:szCs w:val="20"/>
              </w:rPr>
              <w:t xml:space="preserve">formed.  </w:t>
            </w:r>
            <w:r w:rsidRPr="006A1CB7">
              <w:rPr>
                <w:rFonts w:ascii="Times New Roman" w:hAnsi="Times New Roman" w:cs="Times New Roman"/>
                <w:sz w:val="20"/>
                <w:szCs w:val="20"/>
              </w:rPr>
              <w:t xml:space="preserve"> </w:t>
            </w:r>
          </w:p>
        </w:tc>
      </w:tr>
      <w:tr w:rsidR="00610190" w:rsidRPr="006A1CB7" w:rsidTr="00F965CF">
        <w:tc>
          <w:tcPr>
            <w:tcW w:w="10080" w:type="dxa"/>
            <w:gridSpan w:val="2"/>
            <w:tcBorders>
              <w:top w:val="nil"/>
              <w:left w:val="nil"/>
              <w:bottom w:val="nil"/>
              <w:right w:val="nil"/>
            </w:tcBorders>
          </w:tcPr>
          <w:p w:rsidR="00610190" w:rsidRDefault="00610190" w:rsidP="003D5B24">
            <w:pPr>
              <w:jc w:val="both"/>
              <w:rPr>
                <w:rFonts w:ascii="Times New Roman" w:hAnsi="Times New Roman" w:cs="Times New Roman"/>
                <w:sz w:val="20"/>
                <w:szCs w:val="20"/>
              </w:rPr>
            </w:pPr>
          </w:p>
          <w:p w:rsidR="00610190" w:rsidRDefault="00610190" w:rsidP="003D5B24">
            <w:pPr>
              <w:jc w:val="both"/>
              <w:rPr>
                <w:rFonts w:ascii="Times New Roman" w:hAnsi="Times New Roman" w:cs="Times New Roman"/>
                <w:sz w:val="20"/>
                <w:szCs w:val="20"/>
              </w:rPr>
            </w:pPr>
            <w:r w:rsidRPr="006A1CB7">
              <w:rPr>
                <w:rFonts w:ascii="Times New Roman" w:hAnsi="Times New Roman" w:cs="Times New Roman"/>
                <w:sz w:val="20"/>
                <w:szCs w:val="20"/>
              </w:rPr>
              <w:t xml:space="preserve">The </w:t>
            </w:r>
            <w:r w:rsidRPr="006A1491">
              <w:rPr>
                <w:rFonts w:ascii="Times New Roman" w:hAnsi="Times New Roman" w:cs="Times New Roman"/>
                <w:b/>
                <w:i/>
                <w:sz w:val="20"/>
                <w:szCs w:val="20"/>
              </w:rPr>
              <w:t>Introductory Tests A</w:t>
            </w:r>
            <w:r w:rsidRPr="006A1CB7">
              <w:rPr>
                <w:rFonts w:ascii="Times New Roman" w:hAnsi="Times New Roman" w:cs="Times New Roman"/>
                <w:sz w:val="20"/>
                <w:szCs w:val="20"/>
              </w:rPr>
              <w:t xml:space="preserve"> and </w:t>
            </w:r>
            <w:r w:rsidRPr="006A1491">
              <w:rPr>
                <w:rFonts w:ascii="Times New Roman" w:hAnsi="Times New Roman" w:cs="Times New Roman"/>
                <w:b/>
                <w:i/>
                <w:sz w:val="20"/>
                <w:szCs w:val="20"/>
              </w:rPr>
              <w:t>B</w:t>
            </w:r>
            <w:r w:rsidR="00F965CF">
              <w:rPr>
                <w:rFonts w:ascii="Times New Roman" w:hAnsi="Times New Roman" w:cs="Times New Roman"/>
                <w:sz w:val="20"/>
                <w:szCs w:val="20"/>
              </w:rPr>
              <w:t xml:space="preserve"> are walk and </w:t>
            </w:r>
            <w:r w:rsidRPr="006A1CB7">
              <w:rPr>
                <w:rFonts w:ascii="Times New Roman" w:hAnsi="Times New Roman" w:cs="Times New Roman"/>
                <w:sz w:val="20"/>
                <w:szCs w:val="20"/>
              </w:rPr>
              <w:t xml:space="preserve">trot only.  </w:t>
            </w:r>
            <w:r w:rsidRPr="006A1491">
              <w:rPr>
                <w:rFonts w:ascii="Times New Roman" w:hAnsi="Times New Roman" w:cs="Times New Roman"/>
                <w:sz w:val="20"/>
                <w:szCs w:val="20"/>
              </w:rPr>
              <w:t>The</w:t>
            </w:r>
            <w:r w:rsidRPr="006A1CB7">
              <w:rPr>
                <w:rFonts w:ascii="Times New Roman" w:hAnsi="Times New Roman" w:cs="Times New Roman"/>
                <w:i/>
                <w:sz w:val="20"/>
                <w:szCs w:val="20"/>
              </w:rPr>
              <w:t xml:space="preserve"> </w:t>
            </w:r>
            <w:r w:rsidRPr="006A1491">
              <w:rPr>
                <w:rFonts w:ascii="Times New Roman" w:hAnsi="Times New Roman" w:cs="Times New Roman"/>
                <w:b/>
                <w:i/>
                <w:sz w:val="20"/>
                <w:szCs w:val="20"/>
              </w:rPr>
              <w:t>Introductory Test C</w:t>
            </w:r>
            <w:r w:rsidRPr="006A1CB7">
              <w:rPr>
                <w:rFonts w:ascii="Times New Roman" w:hAnsi="Times New Roman" w:cs="Times New Roman"/>
                <w:sz w:val="20"/>
                <w:szCs w:val="20"/>
              </w:rPr>
              <w:t xml:space="preserve"> adds a bit of canter.  The next level is </w:t>
            </w:r>
            <w:r w:rsidRPr="006A1CB7">
              <w:rPr>
                <w:rFonts w:ascii="Times New Roman" w:hAnsi="Times New Roman" w:cs="Times New Roman"/>
                <w:i/>
                <w:sz w:val="20"/>
                <w:szCs w:val="20"/>
              </w:rPr>
              <w:t>“</w:t>
            </w:r>
            <w:r w:rsidRPr="006A1491">
              <w:rPr>
                <w:rFonts w:ascii="Times New Roman" w:hAnsi="Times New Roman" w:cs="Times New Roman"/>
                <w:b/>
                <w:i/>
                <w:sz w:val="20"/>
                <w:szCs w:val="20"/>
              </w:rPr>
              <w:t>Training</w:t>
            </w:r>
            <w:r w:rsidRPr="006A1CB7">
              <w:rPr>
                <w:rFonts w:ascii="Times New Roman" w:hAnsi="Times New Roman" w:cs="Times New Roman"/>
                <w:i/>
                <w:sz w:val="20"/>
                <w:szCs w:val="20"/>
              </w:rPr>
              <w:t>”</w:t>
            </w:r>
            <w:r>
              <w:rPr>
                <w:rFonts w:ascii="Times New Roman" w:hAnsi="Times New Roman" w:cs="Times New Roman"/>
                <w:sz w:val="20"/>
                <w:szCs w:val="20"/>
              </w:rPr>
              <w:t>.</w:t>
            </w:r>
            <w:r w:rsidRPr="006A1CB7">
              <w:rPr>
                <w:rFonts w:ascii="Times New Roman" w:hAnsi="Times New Roman" w:cs="Times New Roman"/>
                <w:sz w:val="20"/>
                <w:szCs w:val="20"/>
              </w:rPr>
              <w:t xml:space="preserve"> The horse performs the walk, trot and canter.  Di</w:t>
            </w:r>
            <w:r w:rsidRPr="006A1CB7">
              <w:rPr>
                <w:rFonts w:ascii="Times New Roman" w:hAnsi="Times New Roman" w:cs="Times New Roman"/>
                <w:sz w:val="20"/>
                <w:szCs w:val="20"/>
              </w:rPr>
              <w:softHyphen/>
            </w:r>
            <w:r w:rsidR="00F965CF">
              <w:rPr>
                <w:rFonts w:ascii="Times New Roman" w:hAnsi="Times New Roman" w:cs="Times New Roman"/>
                <w:sz w:val="20"/>
                <w:szCs w:val="20"/>
              </w:rPr>
              <w:t xml:space="preserve">agonals </w:t>
            </w:r>
            <w:proofErr w:type="gramStart"/>
            <w:r w:rsidRPr="006A1CB7">
              <w:rPr>
                <w:rFonts w:ascii="Times New Roman" w:hAnsi="Times New Roman" w:cs="Times New Roman"/>
                <w:sz w:val="20"/>
                <w:szCs w:val="20"/>
              </w:rPr>
              <w:t>across  the</w:t>
            </w:r>
            <w:proofErr w:type="gramEnd"/>
            <w:r w:rsidRPr="006A1CB7">
              <w:rPr>
                <w:rFonts w:ascii="Times New Roman" w:hAnsi="Times New Roman" w:cs="Times New Roman"/>
                <w:sz w:val="20"/>
                <w:szCs w:val="20"/>
              </w:rPr>
              <w:t xml:space="preserve"> arena and  20 meter circles are also asked for at the Introductory and Training levels.  The levels proceed to </w:t>
            </w:r>
            <w:r w:rsidRPr="006A1491">
              <w:rPr>
                <w:rFonts w:ascii="Times New Roman" w:hAnsi="Times New Roman" w:cs="Times New Roman"/>
                <w:b/>
                <w:i/>
                <w:sz w:val="20"/>
                <w:szCs w:val="20"/>
              </w:rPr>
              <w:t>First</w:t>
            </w:r>
            <w:r w:rsidRPr="006A1CB7">
              <w:rPr>
                <w:rFonts w:ascii="Times New Roman" w:hAnsi="Times New Roman" w:cs="Times New Roman"/>
                <w:sz w:val="20"/>
                <w:szCs w:val="20"/>
              </w:rPr>
              <w:t xml:space="preserve">, on through </w:t>
            </w:r>
            <w:r w:rsidRPr="006A1491">
              <w:rPr>
                <w:rFonts w:ascii="Times New Roman" w:hAnsi="Times New Roman" w:cs="Times New Roman"/>
                <w:b/>
                <w:i/>
                <w:sz w:val="20"/>
                <w:szCs w:val="20"/>
              </w:rPr>
              <w:t>Fourth Levels</w:t>
            </w:r>
            <w:r w:rsidRPr="006A1CB7">
              <w:rPr>
                <w:rFonts w:ascii="Times New Roman" w:hAnsi="Times New Roman" w:cs="Times New Roman"/>
                <w:sz w:val="20"/>
                <w:szCs w:val="20"/>
              </w:rPr>
              <w:t>, with new move</w:t>
            </w:r>
            <w:r w:rsidRPr="006A1CB7">
              <w:rPr>
                <w:rFonts w:ascii="Times New Roman" w:hAnsi="Times New Roman" w:cs="Times New Roman"/>
                <w:sz w:val="20"/>
                <w:szCs w:val="20"/>
              </w:rPr>
              <w:softHyphen/>
              <w:t>ments</w:t>
            </w:r>
            <w:r>
              <w:rPr>
                <w:rFonts w:ascii="Times New Roman" w:hAnsi="Times New Roman" w:cs="Times New Roman"/>
                <w:sz w:val="20"/>
                <w:szCs w:val="20"/>
              </w:rPr>
              <w:t xml:space="preserve"> </w:t>
            </w:r>
            <w:r w:rsidRPr="006A1CB7">
              <w:rPr>
                <w:rFonts w:ascii="Times New Roman" w:hAnsi="Times New Roman" w:cs="Times New Roman"/>
                <w:sz w:val="20"/>
                <w:szCs w:val="20"/>
              </w:rPr>
              <w:t>being</w:t>
            </w:r>
            <w:r>
              <w:rPr>
                <w:rFonts w:ascii="Times New Roman" w:hAnsi="Times New Roman" w:cs="Times New Roman"/>
                <w:sz w:val="20"/>
                <w:szCs w:val="20"/>
              </w:rPr>
              <w:t xml:space="preserve"> </w:t>
            </w:r>
            <w:r w:rsidRPr="006A1CB7">
              <w:rPr>
                <w:rFonts w:ascii="Times New Roman" w:hAnsi="Times New Roman" w:cs="Times New Roman"/>
                <w:sz w:val="20"/>
                <w:szCs w:val="20"/>
              </w:rPr>
              <w:t>introduced</w:t>
            </w:r>
            <w:r>
              <w:rPr>
                <w:rFonts w:ascii="Times New Roman" w:hAnsi="Times New Roman" w:cs="Times New Roman"/>
                <w:sz w:val="20"/>
                <w:szCs w:val="20"/>
              </w:rPr>
              <w:t>.    There are 3 tests at</w:t>
            </w:r>
            <w:r w:rsidR="00F965CF">
              <w:rPr>
                <w:rFonts w:ascii="Times New Roman" w:hAnsi="Times New Roman" w:cs="Times New Roman"/>
                <w:sz w:val="20"/>
                <w:szCs w:val="20"/>
              </w:rPr>
              <w:t xml:space="preserve"> </w:t>
            </w:r>
            <w:r w:rsidRPr="006A1CB7">
              <w:rPr>
                <w:rFonts w:ascii="Times New Roman" w:hAnsi="Times New Roman" w:cs="Times New Roman"/>
                <w:sz w:val="20"/>
                <w:szCs w:val="20"/>
              </w:rPr>
              <w:t>each level from Training through Fourth.</w:t>
            </w:r>
          </w:p>
          <w:p w:rsidR="00610190" w:rsidRPr="006A1CB7" w:rsidRDefault="00610190" w:rsidP="003D5B24">
            <w:pPr>
              <w:jc w:val="both"/>
              <w:rPr>
                <w:rFonts w:ascii="Times New Roman" w:hAnsi="Times New Roman" w:cs="Times New Roman"/>
                <w:sz w:val="20"/>
                <w:szCs w:val="20"/>
              </w:rPr>
            </w:pPr>
          </w:p>
        </w:tc>
      </w:tr>
      <w:tr w:rsidR="00610190" w:rsidRPr="006A1CB7" w:rsidTr="00F965CF">
        <w:tc>
          <w:tcPr>
            <w:tcW w:w="10080" w:type="dxa"/>
            <w:gridSpan w:val="2"/>
            <w:tcBorders>
              <w:top w:val="nil"/>
              <w:left w:val="nil"/>
              <w:bottom w:val="nil"/>
              <w:right w:val="nil"/>
            </w:tcBorders>
          </w:tcPr>
          <w:p w:rsidR="00610190" w:rsidRPr="006A1CB7" w:rsidRDefault="00610190" w:rsidP="003D5B24">
            <w:pPr>
              <w:jc w:val="both"/>
              <w:rPr>
                <w:rFonts w:ascii="Times New Roman" w:hAnsi="Times New Roman" w:cs="Times New Roman"/>
                <w:sz w:val="20"/>
                <w:szCs w:val="20"/>
              </w:rPr>
            </w:pPr>
            <w:r>
              <w:rPr>
                <w:rFonts w:ascii="Times New Roman" w:hAnsi="Times New Roman" w:cs="Times New Roman"/>
                <w:sz w:val="20"/>
                <w:szCs w:val="20"/>
              </w:rPr>
              <w:t xml:space="preserve">In </w:t>
            </w:r>
            <w:r w:rsidRPr="005C244D">
              <w:rPr>
                <w:rFonts w:ascii="Times New Roman" w:hAnsi="Times New Roman" w:cs="Times New Roman"/>
                <w:b/>
                <w:sz w:val="20"/>
                <w:szCs w:val="20"/>
              </w:rPr>
              <w:t>Eventing</w:t>
            </w:r>
            <w:r>
              <w:rPr>
                <w:rFonts w:ascii="Times New Roman" w:hAnsi="Times New Roman" w:cs="Times New Roman"/>
                <w:sz w:val="20"/>
                <w:szCs w:val="20"/>
              </w:rPr>
              <w:t>, we use the Introductory Tests as well as the Eventing Tests.  At the Introduct</w:t>
            </w:r>
            <w:r>
              <w:rPr>
                <w:rFonts w:ascii="Times New Roman" w:hAnsi="Times New Roman" w:cs="Times New Roman"/>
                <w:sz w:val="20"/>
                <w:szCs w:val="20"/>
              </w:rPr>
              <w:t>o</w:t>
            </w:r>
            <w:r>
              <w:rPr>
                <w:rFonts w:ascii="Times New Roman" w:hAnsi="Times New Roman" w:cs="Times New Roman"/>
                <w:sz w:val="20"/>
                <w:szCs w:val="20"/>
              </w:rPr>
              <w:t>ry level we use the Intro. A test, at the Eleme</w:t>
            </w:r>
            <w:r>
              <w:rPr>
                <w:rFonts w:ascii="Times New Roman" w:hAnsi="Times New Roman" w:cs="Times New Roman"/>
                <w:sz w:val="20"/>
                <w:szCs w:val="20"/>
              </w:rPr>
              <w:t>n</w:t>
            </w:r>
            <w:r>
              <w:rPr>
                <w:rFonts w:ascii="Times New Roman" w:hAnsi="Times New Roman" w:cs="Times New Roman"/>
                <w:sz w:val="20"/>
                <w:szCs w:val="20"/>
              </w:rPr>
              <w:t>tary level, the Intro. B test and at the Pre-Starter level the Intro. C test.  At the Starter level we use the Beginner Novice A test.  The Eventing tests are similar to the Dressage tests at Training level.</w:t>
            </w:r>
          </w:p>
          <w:p w:rsidR="00610190" w:rsidRPr="006A1CB7" w:rsidRDefault="00610190" w:rsidP="003D5B24">
            <w:pPr>
              <w:jc w:val="both"/>
              <w:rPr>
                <w:rFonts w:ascii="Times New Roman" w:hAnsi="Times New Roman" w:cs="Times New Roman"/>
                <w:sz w:val="20"/>
                <w:szCs w:val="20"/>
              </w:rPr>
            </w:pPr>
          </w:p>
        </w:tc>
      </w:tr>
      <w:tr w:rsidR="00610190" w:rsidRPr="006A1CB7" w:rsidTr="00F965CF">
        <w:tc>
          <w:tcPr>
            <w:tcW w:w="10080" w:type="dxa"/>
            <w:gridSpan w:val="2"/>
            <w:tcBorders>
              <w:top w:val="nil"/>
              <w:left w:val="nil"/>
              <w:bottom w:val="nil"/>
              <w:right w:val="nil"/>
            </w:tcBorders>
          </w:tcPr>
          <w:p w:rsidR="00610190" w:rsidRPr="004E13C0" w:rsidRDefault="00610190" w:rsidP="003D5B24">
            <w:pPr>
              <w:jc w:val="both"/>
              <w:rPr>
                <w:rFonts w:ascii="Times New Roman" w:hAnsi="Times New Roman" w:cs="Times New Roman"/>
                <w:sz w:val="20"/>
                <w:szCs w:val="20"/>
              </w:rPr>
            </w:pPr>
            <w:r>
              <w:rPr>
                <w:rFonts w:ascii="Times New Roman" w:hAnsi="Times New Roman" w:cs="Times New Roman"/>
                <w:sz w:val="20"/>
                <w:szCs w:val="20"/>
              </w:rPr>
              <w:t xml:space="preserve">A dressage test is divided into different movements.  In the Intro A test for example, there are boxes for 9 different movements.  Each box is worth 10 points.  At the end of the test there are the </w:t>
            </w:r>
            <w:r w:rsidRPr="00C70F78">
              <w:rPr>
                <w:rFonts w:ascii="Times New Roman" w:hAnsi="Times New Roman" w:cs="Times New Roman"/>
                <w:b/>
                <w:sz w:val="20"/>
                <w:szCs w:val="20"/>
              </w:rPr>
              <w:t>Collective Marks</w:t>
            </w:r>
            <w:r w:rsidRPr="00C70F78">
              <w:rPr>
                <w:rFonts w:ascii="Times New Roman" w:hAnsi="Times New Roman" w:cs="Times New Roman"/>
                <w:sz w:val="20"/>
                <w:szCs w:val="20"/>
              </w:rPr>
              <w:t>.</w:t>
            </w:r>
            <w:r>
              <w:rPr>
                <w:rFonts w:ascii="Times New Roman" w:hAnsi="Times New Roman" w:cs="Times New Roman"/>
                <w:b/>
                <w:sz w:val="20"/>
                <w:szCs w:val="20"/>
              </w:rPr>
              <w:t xml:space="preserve">  </w:t>
            </w:r>
            <w:r w:rsidRPr="00C70F78">
              <w:rPr>
                <w:rFonts w:ascii="Times New Roman" w:hAnsi="Times New Roman" w:cs="Times New Roman"/>
                <w:sz w:val="20"/>
                <w:szCs w:val="20"/>
              </w:rPr>
              <w:t>These</w:t>
            </w:r>
            <w:r>
              <w:rPr>
                <w:rFonts w:ascii="Times New Roman" w:hAnsi="Times New Roman" w:cs="Times New Roman"/>
                <w:sz w:val="20"/>
                <w:szCs w:val="20"/>
              </w:rPr>
              <w:t xml:space="preserve"> are </w:t>
            </w:r>
            <w:r w:rsidRPr="004E13C0">
              <w:rPr>
                <w:rFonts w:ascii="Times New Roman" w:hAnsi="Times New Roman" w:cs="Times New Roman"/>
                <w:i/>
                <w:sz w:val="20"/>
                <w:szCs w:val="20"/>
              </w:rPr>
              <w:t>Gaits</w:t>
            </w:r>
            <w:r>
              <w:rPr>
                <w:rFonts w:ascii="Times New Roman" w:hAnsi="Times New Roman" w:cs="Times New Roman"/>
                <w:i/>
                <w:sz w:val="20"/>
                <w:szCs w:val="20"/>
              </w:rPr>
              <w:t xml:space="preserve"> </w:t>
            </w:r>
            <w:r>
              <w:rPr>
                <w:rFonts w:ascii="Times New Roman" w:hAnsi="Times New Roman" w:cs="Times New Roman"/>
                <w:sz w:val="20"/>
                <w:szCs w:val="20"/>
              </w:rPr>
              <w:t xml:space="preserve">(Freedom and regularity); </w:t>
            </w:r>
            <w:r w:rsidRPr="004E13C0">
              <w:rPr>
                <w:rFonts w:ascii="Times New Roman" w:hAnsi="Times New Roman" w:cs="Times New Roman"/>
                <w:i/>
                <w:sz w:val="20"/>
                <w:szCs w:val="20"/>
              </w:rPr>
              <w:t>Impulsion</w:t>
            </w:r>
            <w:r>
              <w:rPr>
                <w:rFonts w:ascii="Times New Roman" w:hAnsi="Times New Roman" w:cs="Times New Roman"/>
                <w:sz w:val="20"/>
                <w:szCs w:val="20"/>
              </w:rPr>
              <w:t xml:space="preserve"> (Desire to move forward with suppleness of the back and steady tempo); </w:t>
            </w:r>
            <w:r w:rsidRPr="004E13C0">
              <w:rPr>
                <w:rFonts w:ascii="Times New Roman" w:hAnsi="Times New Roman" w:cs="Times New Roman"/>
                <w:i/>
                <w:sz w:val="20"/>
                <w:szCs w:val="20"/>
              </w:rPr>
              <w:t>Submission</w:t>
            </w:r>
            <w:r>
              <w:rPr>
                <w:rFonts w:ascii="Times New Roman" w:hAnsi="Times New Roman" w:cs="Times New Roman"/>
                <w:sz w:val="20"/>
                <w:szCs w:val="20"/>
              </w:rPr>
              <w:t xml:space="preserve"> (Acceptance of steady contact, attention, and co</w:t>
            </w:r>
            <w:r>
              <w:rPr>
                <w:rFonts w:ascii="Times New Roman" w:hAnsi="Times New Roman" w:cs="Times New Roman"/>
                <w:sz w:val="20"/>
                <w:szCs w:val="20"/>
              </w:rPr>
              <w:t>n</w:t>
            </w:r>
            <w:r>
              <w:rPr>
                <w:rFonts w:ascii="Times New Roman" w:hAnsi="Times New Roman" w:cs="Times New Roman"/>
                <w:sz w:val="20"/>
                <w:szCs w:val="20"/>
              </w:rPr>
              <w:t xml:space="preserve">fidence); </w:t>
            </w:r>
            <w:r w:rsidRPr="004E13C0">
              <w:rPr>
                <w:rFonts w:ascii="Times New Roman" w:hAnsi="Times New Roman" w:cs="Times New Roman"/>
                <w:i/>
                <w:sz w:val="20"/>
                <w:szCs w:val="20"/>
              </w:rPr>
              <w:t>Rider’s Position</w:t>
            </w:r>
            <w:r>
              <w:rPr>
                <w:rFonts w:ascii="Times New Roman" w:hAnsi="Times New Roman" w:cs="Times New Roman"/>
                <w:sz w:val="20"/>
                <w:szCs w:val="20"/>
              </w:rPr>
              <w:t xml:space="preserve"> (Keeping in balance with horse); </w:t>
            </w:r>
            <w:r w:rsidRPr="004E13C0">
              <w:rPr>
                <w:rFonts w:ascii="Times New Roman" w:hAnsi="Times New Roman" w:cs="Times New Roman"/>
                <w:i/>
                <w:sz w:val="20"/>
                <w:szCs w:val="20"/>
              </w:rPr>
              <w:t>Rider’s effectiveness of aids</w:t>
            </w:r>
            <w:r>
              <w:rPr>
                <w:rFonts w:ascii="Times New Roman" w:hAnsi="Times New Roman" w:cs="Times New Roman"/>
                <w:sz w:val="20"/>
                <w:szCs w:val="20"/>
              </w:rPr>
              <w:t xml:space="preserve"> (Co</w:t>
            </w:r>
            <w:r>
              <w:rPr>
                <w:rFonts w:ascii="Times New Roman" w:hAnsi="Times New Roman" w:cs="Times New Roman"/>
                <w:sz w:val="20"/>
                <w:szCs w:val="20"/>
              </w:rPr>
              <w:t>r</w:t>
            </w:r>
            <w:r>
              <w:rPr>
                <w:rFonts w:ascii="Times New Roman" w:hAnsi="Times New Roman" w:cs="Times New Roman"/>
                <w:sz w:val="20"/>
                <w:szCs w:val="20"/>
              </w:rPr>
              <w:t>rect bend and preparation of transitions).</w:t>
            </w:r>
          </w:p>
          <w:p w:rsidR="00610190" w:rsidRDefault="00610190" w:rsidP="003D5B24">
            <w:pPr>
              <w:jc w:val="both"/>
              <w:rPr>
                <w:rFonts w:ascii="Times New Roman" w:hAnsi="Times New Roman" w:cs="Times New Roman"/>
                <w:sz w:val="20"/>
                <w:szCs w:val="20"/>
              </w:rPr>
            </w:pPr>
          </w:p>
          <w:p w:rsidR="00610190" w:rsidRPr="004E13C0" w:rsidRDefault="00610190" w:rsidP="003D5B24">
            <w:pPr>
              <w:jc w:val="both"/>
              <w:rPr>
                <w:rFonts w:ascii="Times New Roman" w:hAnsi="Times New Roman" w:cs="Times New Roman"/>
                <w:caps/>
                <w:sz w:val="20"/>
                <w:szCs w:val="20"/>
              </w:rPr>
            </w:pPr>
            <w:r>
              <w:rPr>
                <w:rFonts w:ascii="Times New Roman" w:hAnsi="Times New Roman" w:cs="Times New Roman"/>
                <w:sz w:val="20"/>
                <w:szCs w:val="20"/>
              </w:rPr>
              <w:t xml:space="preserve">In the Intro. </w:t>
            </w:r>
            <w:proofErr w:type="gramStart"/>
            <w:r>
              <w:rPr>
                <w:rFonts w:ascii="Times New Roman" w:hAnsi="Times New Roman" w:cs="Times New Roman"/>
                <w:sz w:val="20"/>
                <w:szCs w:val="20"/>
              </w:rPr>
              <w:t>Tests there is</w:t>
            </w:r>
            <w:proofErr w:type="gramEnd"/>
            <w:r>
              <w:rPr>
                <w:rFonts w:ascii="Times New Roman" w:hAnsi="Times New Roman" w:cs="Times New Roman"/>
                <w:sz w:val="20"/>
                <w:szCs w:val="20"/>
              </w:rPr>
              <w:t xml:space="preserve"> an additional box   under the Collective Marks.  The box grades the rider on </w:t>
            </w:r>
            <w:r w:rsidRPr="00E97D48">
              <w:rPr>
                <w:rFonts w:ascii="Times New Roman" w:hAnsi="Times New Roman" w:cs="Times New Roman"/>
                <w:i/>
                <w:sz w:val="20"/>
                <w:szCs w:val="20"/>
              </w:rPr>
              <w:t xml:space="preserve">Geometry </w:t>
            </w:r>
            <w:r w:rsidRPr="00E97D48">
              <w:rPr>
                <w:rFonts w:ascii="Times New Roman" w:hAnsi="Times New Roman" w:cs="Times New Roman"/>
                <w:sz w:val="20"/>
                <w:szCs w:val="20"/>
              </w:rPr>
              <w:t xml:space="preserve">and </w:t>
            </w:r>
            <w:r w:rsidRPr="00E97D48">
              <w:rPr>
                <w:rFonts w:ascii="Times New Roman" w:hAnsi="Times New Roman" w:cs="Times New Roman"/>
                <w:i/>
                <w:sz w:val="20"/>
                <w:szCs w:val="20"/>
              </w:rPr>
              <w:t>Accuracy</w:t>
            </w:r>
            <w:r>
              <w:rPr>
                <w:rFonts w:ascii="Times New Roman" w:hAnsi="Times New Roman" w:cs="Times New Roman"/>
                <w:sz w:val="20"/>
                <w:szCs w:val="20"/>
              </w:rPr>
              <w:t xml:space="preserve"> (Correct size and shape of circles and turns.)  So, in the Intro </w:t>
            </w:r>
            <w:r>
              <w:rPr>
                <w:rFonts w:ascii="Times New Roman" w:hAnsi="Times New Roman" w:cs="Times New Roman"/>
                <w:caps/>
                <w:sz w:val="20"/>
                <w:szCs w:val="20"/>
              </w:rPr>
              <w:t xml:space="preserve">A </w:t>
            </w:r>
            <w:r w:rsidRPr="006A1CB7">
              <w:rPr>
                <w:rFonts w:ascii="Times New Roman" w:hAnsi="Times New Roman" w:cs="Times New Roman"/>
                <w:sz w:val="20"/>
                <w:szCs w:val="20"/>
              </w:rPr>
              <w:t>te</w:t>
            </w:r>
            <w:r>
              <w:rPr>
                <w:rFonts w:ascii="Times New Roman" w:hAnsi="Times New Roman" w:cs="Times New Roman"/>
                <w:sz w:val="20"/>
                <w:szCs w:val="20"/>
              </w:rPr>
              <w:t xml:space="preserve">st there are a total of 15 boxes.  The “Submission” box has a co-efficient of 2 so that box is worth 20 points.  Each of the other boxes is 10 points each for a possible perfect score of 160 points.   </w:t>
            </w:r>
          </w:p>
          <w:p w:rsidR="00610190" w:rsidRPr="00C47941" w:rsidRDefault="00610190" w:rsidP="003D5B24">
            <w:pPr>
              <w:jc w:val="both"/>
              <w:rPr>
                <w:rFonts w:ascii="Times New Roman" w:hAnsi="Times New Roman" w:cs="Times New Roman"/>
                <w:sz w:val="17"/>
                <w:szCs w:val="17"/>
              </w:rPr>
            </w:pPr>
          </w:p>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All the marks are added together and then divided by the total possible score to get a pe</w:t>
            </w:r>
            <w:r>
              <w:rPr>
                <w:rFonts w:ascii="Times New Roman" w:hAnsi="Times New Roman" w:cs="Times New Roman"/>
                <w:sz w:val="20"/>
                <w:szCs w:val="20"/>
              </w:rPr>
              <w:t>r</w:t>
            </w:r>
            <w:r>
              <w:rPr>
                <w:rFonts w:ascii="Times New Roman" w:hAnsi="Times New Roman" w:cs="Times New Roman"/>
                <w:sz w:val="20"/>
                <w:szCs w:val="20"/>
              </w:rPr>
              <w:t>centage.   Of course, the higher the percentage, the better the score.</w:t>
            </w:r>
          </w:p>
          <w:p w:rsidR="00610190" w:rsidRDefault="00610190" w:rsidP="003D5B24">
            <w:pPr>
              <w:jc w:val="both"/>
              <w:rPr>
                <w:rFonts w:ascii="Times New Roman" w:hAnsi="Times New Roman" w:cs="Times New Roman"/>
                <w:sz w:val="20"/>
                <w:szCs w:val="20"/>
              </w:rPr>
            </w:pPr>
          </w:p>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 xml:space="preserve">A score of 70% or better is considered very, very respectable.   </w:t>
            </w:r>
          </w:p>
        </w:tc>
      </w:tr>
      <w:tr w:rsidR="00F965CF" w:rsidRPr="006A1CB7" w:rsidTr="00615320">
        <w:tc>
          <w:tcPr>
            <w:tcW w:w="5040" w:type="dxa"/>
            <w:tcBorders>
              <w:top w:val="nil"/>
              <w:left w:val="nil"/>
              <w:bottom w:val="nil"/>
              <w:right w:val="nil"/>
            </w:tcBorders>
          </w:tcPr>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The scores are as follows:</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10 – Excellent</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9 – Very Good</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8 – Good </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7 – Fairly Good</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6 – Satisfactory </w:t>
            </w:r>
          </w:p>
          <w:p w:rsidR="00F965CF" w:rsidRDefault="00F965CF" w:rsidP="003D5B24">
            <w:pPr>
              <w:jc w:val="both"/>
              <w:rPr>
                <w:rFonts w:ascii="Times New Roman" w:hAnsi="Times New Roman" w:cs="Times New Roman"/>
                <w:sz w:val="20"/>
                <w:szCs w:val="20"/>
              </w:rPr>
            </w:pPr>
          </w:p>
        </w:tc>
        <w:tc>
          <w:tcPr>
            <w:tcW w:w="5040" w:type="dxa"/>
            <w:tcBorders>
              <w:top w:val="nil"/>
              <w:left w:val="nil"/>
              <w:bottom w:val="nil"/>
              <w:right w:val="nil"/>
            </w:tcBorders>
          </w:tcPr>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5 – Marginal </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4 – Insufficient</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3 – Fairly Bad</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2 – Bad </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1 – Very Bad</w:t>
            </w:r>
          </w:p>
          <w:p w:rsidR="00F965CF" w:rsidRDefault="00F965CF" w:rsidP="00F965CF">
            <w:pPr>
              <w:jc w:val="both"/>
              <w:rPr>
                <w:rFonts w:ascii="Times New Roman" w:hAnsi="Times New Roman" w:cs="Times New Roman"/>
                <w:sz w:val="20"/>
                <w:szCs w:val="20"/>
              </w:rPr>
            </w:pPr>
            <w:r>
              <w:rPr>
                <w:rFonts w:ascii="Times New Roman" w:hAnsi="Times New Roman" w:cs="Times New Roman"/>
                <w:sz w:val="20"/>
                <w:szCs w:val="20"/>
              </w:rPr>
              <w:t xml:space="preserve">   0 – Not performed</w:t>
            </w:r>
          </w:p>
          <w:p w:rsidR="00F965CF" w:rsidRDefault="00F965CF" w:rsidP="003D5B24">
            <w:pPr>
              <w:jc w:val="both"/>
              <w:rPr>
                <w:rFonts w:ascii="Times New Roman" w:hAnsi="Times New Roman" w:cs="Times New Roman"/>
                <w:sz w:val="20"/>
                <w:szCs w:val="20"/>
              </w:rPr>
            </w:pPr>
          </w:p>
        </w:tc>
      </w:tr>
    </w:tbl>
    <w:p w:rsidR="00F965CF" w:rsidRDefault="00F965CF"/>
    <w:p w:rsidR="00F965CF" w:rsidRDefault="00F965CF" w:rsidP="00F965CF">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February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10080" w:type="dxa"/>
        <w:tblInd w:w="-252" w:type="dxa"/>
        <w:tblLook w:val="04A0" w:firstRow="1" w:lastRow="0" w:firstColumn="1" w:lastColumn="0" w:noHBand="0" w:noVBand="1"/>
      </w:tblPr>
      <w:tblGrid>
        <w:gridCol w:w="10080"/>
      </w:tblGrid>
      <w:tr w:rsidR="00610190" w:rsidRPr="00C47941" w:rsidTr="00F965CF">
        <w:tc>
          <w:tcPr>
            <w:tcW w:w="10080" w:type="dxa"/>
            <w:tcBorders>
              <w:top w:val="nil"/>
              <w:left w:val="nil"/>
              <w:bottom w:val="nil"/>
              <w:right w:val="nil"/>
            </w:tcBorders>
          </w:tcPr>
          <w:p w:rsidR="00610190" w:rsidRPr="00C47941" w:rsidRDefault="00610190" w:rsidP="003D5B24">
            <w:pPr>
              <w:jc w:val="both"/>
              <w:rPr>
                <w:rFonts w:ascii="Times New Roman" w:hAnsi="Times New Roman" w:cs="Times New Roman"/>
                <w:sz w:val="17"/>
                <w:szCs w:val="17"/>
              </w:rPr>
            </w:pPr>
          </w:p>
          <w:p w:rsidR="00610190" w:rsidRDefault="00610190" w:rsidP="003D5B24">
            <w:pPr>
              <w:jc w:val="both"/>
              <w:rPr>
                <w:rFonts w:ascii="Times New Roman" w:hAnsi="Times New Roman" w:cs="Times New Roman"/>
                <w:sz w:val="20"/>
                <w:szCs w:val="20"/>
              </w:rPr>
            </w:pPr>
            <w:r>
              <w:rPr>
                <w:rFonts w:ascii="Times New Roman" w:hAnsi="Times New Roman" w:cs="Times New Roman"/>
                <w:sz w:val="20"/>
                <w:szCs w:val="20"/>
              </w:rPr>
              <w:t xml:space="preserve">In a </w:t>
            </w:r>
            <w:r>
              <w:rPr>
                <w:rFonts w:ascii="Times New Roman" w:hAnsi="Times New Roman" w:cs="Times New Roman"/>
                <w:b/>
                <w:sz w:val="20"/>
                <w:szCs w:val="20"/>
              </w:rPr>
              <w:t>C</w:t>
            </w:r>
            <w:r w:rsidRPr="003A5A74">
              <w:rPr>
                <w:rFonts w:ascii="Times New Roman" w:hAnsi="Times New Roman" w:cs="Times New Roman"/>
                <w:b/>
                <w:sz w:val="20"/>
                <w:szCs w:val="20"/>
              </w:rPr>
              <w:t xml:space="preserve">ombined </w:t>
            </w:r>
            <w:r>
              <w:rPr>
                <w:rFonts w:ascii="Times New Roman" w:hAnsi="Times New Roman" w:cs="Times New Roman"/>
                <w:b/>
                <w:sz w:val="20"/>
                <w:szCs w:val="20"/>
              </w:rPr>
              <w:t>T</w:t>
            </w:r>
            <w:r w:rsidRPr="003A5A74">
              <w:rPr>
                <w:rFonts w:ascii="Times New Roman" w:hAnsi="Times New Roman" w:cs="Times New Roman"/>
                <w:b/>
                <w:sz w:val="20"/>
                <w:szCs w:val="20"/>
              </w:rPr>
              <w:t>est</w:t>
            </w:r>
            <w:r>
              <w:rPr>
                <w:rFonts w:ascii="Times New Roman" w:hAnsi="Times New Roman" w:cs="Times New Roman"/>
                <w:b/>
                <w:sz w:val="20"/>
                <w:szCs w:val="20"/>
              </w:rPr>
              <w:t xml:space="preserve"> </w:t>
            </w:r>
            <w:r>
              <w:rPr>
                <w:rFonts w:ascii="Times New Roman" w:hAnsi="Times New Roman" w:cs="Times New Roman"/>
                <w:sz w:val="20"/>
                <w:szCs w:val="20"/>
              </w:rPr>
              <w:t>the horse and rider pe</w:t>
            </w:r>
            <w:r>
              <w:rPr>
                <w:rFonts w:ascii="Times New Roman" w:hAnsi="Times New Roman" w:cs="Times New Roman"/>
                <w:sz w:val="20"/>
                <w:szCs w:val="20"/>
              </w:rPr>
              <w:t>r</w:t>
            </w:r>
            <w:r>
              <w:rPr>
                <w:rFonts w:ascii="Times New Roman" w:hAnsi="Times New Roman" w:cs="Times New Roman"/>
                <w:sz w:val="20"/>
                <w:szCs w:val="20"/>
              </w:rPr>
              <w:t>form a dressage test and then compete in show jumping.  Riders will jump a stadium round.  (That’s a course of jumps inside an arena).  The course consists of 8 to 12 jumps.  The goal is to go “clean”, that is, not to knock any rails down or have any refusals.  (A refusal is where the horse and rider don’t jump the fence in the first attempt.)  Each rail down is 4 pe</w:t>
            </w:r>
            <w:r>
              <w:rPr>
                <w:rFonts w:ascii="Times New Roman" w:hAnsi="Times New Roman" w:cs="Times New Roman"/>
                <w:sz w:val="20"/>
                <w:szCs w:val="20"/>
              </w:rPr>
              <w:t>n</w:t>
            </w:r>
            <w:r>
              <w:rPr>
                <w:rFonts w:ascii="Times New Roman" w:hAnsi="Times New Roman" w:cs="Times New Roman"/>
                <w:sz w:val="20"/>
                <w:szCs w:val="20"/>
              </w:rPr>
              <w:t>alty points.  The first refusal is 4 penalty points, the second is 8 and the third is elimin</w:t>
            </w:r>
            <w:r>
              <w:rPr>
                <w:rFonts w:ascii="Times New Roman" w:hAnsi="Times New Roman" w:cs="Times New Roman"/>
                <w:sz w:val="20"/>
                <w:szCs w:val="20"/>
              </w:rPr>
              <w:t>a</w:t>
            </w:r>
            <w:r>
              <w:rPr>
                <w:rFonts w:ascii="Times New Roman" w:hAnsi="Times New Roman" w:cs="Times New Roman"/>
                <w:sz w:val="20"/>
                <w:szCs w:val="20"/>
              </w:rPr>
              <w:t>tion.  Fall of horse or rider is elimination.</w:t>
            </w:r>
          </w:p>
          <w:p w:rsidR="00610190" w:rsidRPr="00C47941" w:rsidRDefault="00610190" w:rsidP="003D5B24">
            <w:pPr>
              <w:jc w:val="both"/>
              <w:rPr>
                <w:rFonts w:ascii="Times New Roman" w:hAnsi="Times New Roman" w:cs="Times New Roman"/>
                <w:sz w:val="18"/>
                <w:szCs w:val="18"/>
              </w:rPr>
            </w:pPr>
          </w:p>
        </w:tc>
      </w:tr>
      <w:tr w:rsidR="00610190" w:rsidRPr="003A5A74" w:rsidTr="00F965CF">
        <w:tc>
          <w:tcPr>
            <w:tcW w:w="10080" w:type="dxa"/>
            <w:tcBorders>
              <w:top w:val="nil"/>
              <w:left w:val="nil"/>
              <w:bottom w:val="nil"/>
              <w:right w:val="nil"/>
            </w:tcBorders>
          </w:tcPr>
          <w:p w:rsidR="00610190" w:rsidRPr="003A5A74" w:rsidRDefault="00610190" w:rsidP="003D5B24">
            <w:pPr>
              <w:jc w:val="both"/>
              <w:rPr>
                <w:rFonts w:ascii="Times New Roman" w:hAnsi="Times New Roman" w:cs="Times New Roman"/>
                <w:sz w:val="20"/>
                <w:szCs w:val="20"/>
              </w:rPr>
            </w:pPr>
            <w:r w:rsidRPr="003A5A74">
              <w:rPr>
                <w:rFonts w:ascii="Times New Roman" w:hAnsi="Times New Roman" w:cs="Times New Roman"/>
                <w:sz w:val="20"/>
                <w:szCs w:val="20"/>
              </w:rPr>
              <w:t>Since a perfect jumping round is one where the</w:t>
            </w:r>
            <w:r>
              <w:rPr>
                <w:rFonts w:ascii="Times New Roman" w:hAnsi="Times New Roman" w:cs="Times New Roman"/>
                <w:sz w:val="20"/>
                <w:szCs w:val="20"/>
              </w:rPr>
              <w:t xml:space="preserve"> horse has zero penalty points, the dressage score must be converted to penalty points, where the lowest score is the best.  Therefore, the percentage is subtracted from a hundred in order to convert the “good” marks to “penalty points”.  So, if you earn a 65% in dressage, (a good score, by the way,) we would subtract that from a hundred to get 35%.  Any jumping penalties would be added.  So if you earn a 35% and go “clean” your score would remain at 35%.  If another rider also achieved a 35%, but dropped a rail in stadium, she would have a final score of 35 + 4 = 39%.  The rider with the 35% would have the better score. </w:t>
            </w:r>
          </w:p>
        </w:tc>
      </w:tr>
    </w:tbl>
    <w:p w:rsidR="00610190" w:rsidRPr="00F965CF" w:rsidRDefault="00610190" w:rsidP="00F965CF">
      <w:pPr>
        <w:spacing w:after="0" w:line="240" w:lineRule="auto"/>
        <w:rPr>
          <w:rFonts w:ascii="Times New Roman" w:hAnsi="Times New Roman" w:cs="Times New Roman"/>
        </w:rPr>
      </w:pPr>
    </w:p>
    <w:tbl>
      <w:tblPr>
        <w:tblStyle w:val="TableGrid"/>
        <w:tblW w:w="10080" w:type="dxa"/>
        <w:tblInd w:w="-252" w:type="dxa"/>
        <w:tblLook w:val="04A0" w:firstRow="1" w:lastRow="0" w:firstColumn="1" w:lastColumn="0" w:noHBand="0" w:noVBand="1"/>
      </w:tblPr>
      <w:tblGrid>
        <w:gridCol w:w="10080"/>
      </w:tblGrid>
      <w:tr w:rsidR="00F965CF" w:rsidRPr="003A5A74" w:rsidTr="00F965CF">
        <w:tc>
          <w:tcPr>
            <w:tcW w:w="10080" w:type="dxa"/>
            <w:tcBorders>
              <w:top w:val="nil"/>
              <w:left w:val="nil"/>
              <w:bottom w:val="nil"/>
              <w:right w:val="nil"/>
            </w:tcBorders>
          </w:tcPr>
          <w:p w:rsidR="00F965CF" w:rsidRDefault="00F965CF" w:rsidP="003D5B24">
            <w:pPr>
              <w:jc w:val="both"/>
              <w:rPr>
                <w:rFonts w:ascii="Times New Roman" w:hAnsi="Times New Roman" w:cs="Times New Roman"/>
                <w:sz w:val="20"/>
                <w:szCs w:val="20"/>
              </w:rPr>
            </w:pPr>
            <w:r w:rsidRPr="00681868">
              <w:rPr>
                <w:rFonts w:ascii="Times New Roman" w:hAnsi="Times New Roman" w:cs="Times New Roman"/>
                <w:sz w:val="20"/>
                <w:szCs w:val="20"/>
              </w:rPr>
              <w:t xml:space="preserve">In a </w:t>
            </w:r>
            <w:r w:rsidRPr="008C0C1F">
              <w:rPr>
                <w:rFonts w:ascii="Times New Roman" w:hAnsi="Times New Roman" w:cs="Times New Roman"/>
                <w:b/>
                <w:sz w:val="20"/>
                <w:szCs w:val="20"/>
              </w:rPr>
              <w:t>H</w:t>
            </w:r>
            <w:r w:rsidRPr="006642C8">
              <w:rPr>
                <w:rFonts w:ascii="Times New Roman" w:hAnsi="Times New Roman" w:cs="Times New Roman"/>
                <w:b/>
                <w:sz w:val="20"/>
                <w:szCs w:val="20"/>
              </w:rPr>
              <w:t xml:space="preserve">orse </w:t>
            </w:r>
            <w:r>
              <w:rPr>
                <w:rFonts w:ascii="Times New Roman" w:hAnsi="Times New Roman" w:cs="Times New Roman"/>
                <w:b/>
                <w:sz w:val="20"/>
                <w:szCs w:val="20"/>
              </w:rPr>
              <w:t>T</w:t>
            </w:r>
            <w:r w:rsidRPr="006642C8">
              <w:rPr>
                <w:rFonts w:ascii="Times New Roman" w:hAnsi="Times New Roman" w:cs="Times New Roman"/>
                <w:b/>
                <w:sz w:val="20"/>
                <w:szCs w:val="20"/>
              </w:rPr>
              <w:t>rials</w:t>
            </w:r>
            <w:r w:rsidRPr="00681868">
              <w:rPr>
                <w:rFonts w:ascii="Times New Roman" w:hAnsi="Times New Roman" w:cs="Times New Roman"/>
                <w:sz w:val="20"/>
                <w:szCs w:val="20"/>
              </w:rPr>
              <w:t>, a third phase is added and</w:t>
            </w:r>
            <w:r>
              <w:rPr>
                <w:rFonts w:ascii="Times New Roman" w:hAnsi="Times New Roman" w:cs="Times New Roman"/>
                <w:b/>
                <w:sz w:val="20"/>
                <w:szCs w:val="20"/>
              </w:rPr>
              <w:t xml:space="preserve"> </w:t>
            </w:r>
            <w:r w:rsidRPr="00681868">
              <w:rPr>
                <w:rFonts w:ascii="Times New Roman" w:hAnsi="Times New Roman" w:cs="Times New Roman"/>
                <w:sz w:val="20"/>
                <w:szCs w:val="20"/>
              </w:rPr>
              <w:t>that is</w:t>
            </w:r>
            <w:r>
              <w:rPr>
                <w:rFonts w:ascii="Times New Roman" w:hAnsi="Times New Roman" w:cs="Times New Roman"/>
                <w:b/>
                <w:sz w:val="20"/>
                <w:szCs w:val="20"/>
              </w:rPr>
              <w:t xml:space="preserve"> Cross Country</w:t>
            </w:r>
            <w:r w:rsidRPr="00681868">
              <w:rPr>
                <w:rFonts w:ascii="Times New Roman" w:hAnsi="Times New Roman" w:cs="Times New Roman"/>
                <w:sz w:val="20"/>
                <w:szCs w:val="20"/>
              </w:rPr>
              <w:t>.</w:t>
            </w:r>
            <w:r>
              <w:rPr>
                <w:rFonts w:ascii="Times New Roman" w:hAnsi="Times New Roman" w:cs="Times New Roman"/>
                <w:sz w:val="20"/>
                <w:szCs w:val="20"/>
              </w:rPr>
              <w:t xml:space="preserve">  Horse and rider jump and gallop outside the ring on a “cross cou</w:t>
            </w:r>
            <w:r>
              <w:rPr>
                <w:rFonts w:ascii="Times New Roman" w:hAnsi="Times New Roman" w:cs="Times New Roman"/>
                <w:sz w:val="20"/>
                <w:szCs w:val="20"/>
              </w:rPr>
              <w:t>n</w:t>
            </w:r>
            <w:r>
              <w:rPr>
                <w:rFonts w:ascii="Times New Roman" w:hAnsi="Times New Roman" w:cs="Times New Roman"/>
                <w:sz w:val="20"/>
                <w:szCs w:val="20"/>
              </w:rPr>
              <w:t>try” course.    O</w:t>
            </w:r>
            <w:r>
              <w:rPr>
                <w:rFonts w:ascii="Times New Roman" w:hAnsi="Times New Roman" w:cs="Times New Roman"/>
                <w:sz w:val="20"/>
                <w:szCs w:val="20"/>
              </w:rPr>
              <w:t>riginally, Eventing was a train</w:t>
            </w:r>
            <w:r>
              <w:rPr>
                <w:rFonts w:ascii="Times New Roman" w:hAnsi="Times New Roman" w:cs="Times New Roman"/>
                <w:sz w:val="20"/>
                <w:szCs w:val="20"/>
              </w:rPr>
              <w:t xml:space="preserve">ing program for the military.  When we had a cavalry we needed horses that could go out and negotiate whatever they met in war.  </w:t>
            </w:r>
          </w:p>
          <w:p w:rsidR="00F965CF" w:rsidRDefault="00F965CF" w:rsidP="003D5B24">
            <w:pPr>
              <w:jc w:val="both"/>
              <w:rPr>
                <w:rFonts w:ascii="Times New Roman" w:hAnsi="Times New Roman" w:cs="Times New Roman"/>
                <w:sz w:val="20"/>
                <w:szCs w:val="20"/>
              </w:rPr>
            </w:pPr>
          </w:p>
          <w:p w:rsidR="00F965CF" w:rsidRDefault="00F965CF" w:rsidP="003D5B24">
            <w:pPr>
              <w:jc w:val="both"/>
              <w:rPr>
                <w:rFonts w:ascii="Times New Roman" w:hAnsi="Times New Roman" w:cs="Times New Roman"/>
                <w:sz w:val="20"/>
                <w:szCs w:val="20"/>
              </w:rPr>
            </w:pPr>
            <w:r>
              <w:rPr>
                <w:rFonts w:ascii="Times New Roman" w:hAnsi="Times New Roman" w:cs="Times New Roman"/>
                <w:sz w:val="20"/>
                <w:szCs w:val="20"/>
              </w:rPr>
              <w:t>We’ll talk more about cross country and the volunteers needed to help run a competition, so check in next month with Giuseppe, (He</w:t>
            </w:r>
            <w:r>
              <w:rPr>
                <w:rFonts w:ascii="Times New Roman" w:hAnsi="Times New Roman" w:cs="Times New Roman"/>
                <w:sz w:val="20"/>
                <w:szCs w:val="20"/>
              </w:rPr>
              <w:t>e</w:t>
            </w:r>
            <w:r>
              <w:rPr>
                <w:rFonts w:ascii="Times New Roman" w:hAnsi="Times New Roman" w:cs="Times New Roman"/>
                <w:sz w:val="20"/>
                <w:szCs w:val="20"/>
              </w:rPr>
              <w:t>haw!  Heehaw!  Heehaw!)</w:t>
            </w:r>
          </w:p>
          <w:p w:rsidR="00F965CF" w:rsidRPr="003A5A74" w:rsidRDefault="00F965CF" w:rsidP="003D5B24">
            <w:pPr>
              <w:jc w:val="both"/>
              <w:rPr>
                <w:rFonts w:ascii="Times New Roman" w:hAnsi="Times New Roman" w:cs="Times New Roman"/>
                <w:sz w:val="20"/>
                <w:szCs w:val="20"/>
              </w:rPr>
            </w:pPr>
          </w:p>
        </w:tc>
      </w:tr>
      <w:tr w:rsidR="00F965CF" w:rsidRPr="003A5A74" w:rsidTr="00F965CF">
        <w:tc>
          <w:tcPr>
            <w:tcW w:w="10080" w:type="dxa"/>
            <w:tcBorders>
              <w:top w:val="nil"/>
              <w:left w:val="nil"/>
              <w:bottom w:val="nil"/>
              <w:right w:val="nil"/>
            </w:tcBorders>
          </w:tcPr>
          <w:p w:rsidR="00F965CF" w:rsidRPr="003A5A74" w:rsidRDefault="00F965CF" w:rsidP="003D5B24">
            <w:pPr>
              <w:jc w:val="both"/>
              <w:rPr>
                <w:rFonts w:ascii="Times New Roman" w:hAnsi="Times New Roman" w:cs="Times New Roman"/>
                <w:sz w:val="20"/>
                <w:szCs w:val="20"/>
              </w:rPr>
            </w:pPr>
            <w:r w:rsidRPr="003A5A74">
              <w:rPr>
                <w:rFonts w:ascii="Times New Roman" w:hAnsi="Times New Roman" w:cs="Times New Roman"/>
                <w:sz w:val="20"/>
                <w:szCs w:val="20"/>
              </w:rPr>
              <w:t>Since a perfect jumping round is one where the</w:t>
            </w:r>
            <w:r>
              <w:rPr>
                <w:rFonts w:ascii="Times New Roman" w:hAnsi="Times New Roman" w:cs="Times New Roman"/>
                <w:sz w:val="20"/>
                <w:szCs w:val="20"/>
              </w:rPr>
              <w:t xml:space="preserve"> horse has zero penalty points, the dressage score must be converted to penalty points, where the lowest score is the best.  Therefore, the percentage is subtracted from a hundred in order to convert the “good” marks to “penalty points”.  So, if you earn a 65% in dressage, (a good score, by the way,) we would subtract that from a hundred to get 35%.  Any jumping penalties would be added.  So if you earn a 35% and go “clean” your score would remain at 35%.  If another rider also achieved a 35%, but dropped a rail in stadium, she would have a final score of 35 + 4 = 39%.  The rider with the 35% would have the better score. </w:t>
            </w:r>
          </w:p>
        </w:tc>
      </w:tr>
      <w:tr w:rsidR="00F965CF" w:rsidRPr="00AD0B6E" w:rsidTr="00F965CF">
        <w:tc>
          <w:tcPr>
            <w:tcW w:w="10080" w:type="dxa"/>
            <w:tcBorders>
              <w:top w:val="nil"/>
              <w:left w:val="nil"/>
              <w:bottom w:val="nil"/>
              <w:right w:val="nil"/>
            </w:tcBorders>
          </w:tcPr>
          <w:p w:rsidR="00F965CF" w:rsidRPr="00C47941" w:rsidRDefault="00F965CF" w:rsidP="003D5B24">
            <w:pPr>
              <w:jc w:val="both"/>
              <w:rPr>
                <w:rFonts w:ascii="Times New Roman" w:hAnsi="Times New Roman" w:cs="Times New Roman"/>
                <w:b/>
                <w:sz w:val="18"/>
                <w:szCs w:val="18"/>
              </w:rPr>
            </w:pPr>
            <w:r>
              <w:rPr>
                <w:rFonts w:ascii="Times New Roman" w:hAnsi="Times New Roman" w:cs="Times New Roman"/>
                <w:b/>
                <w:sz w:val="20"/>
                <w:szCs w:val="20"/>
              </w:rPr>
              <w:t xml:space="preserve"> </w:t>
            </w:r>
          </w:p>
          <w:p w:rsidR="00F965CF" w:rsidRDefault="00F965CF" w:rsidP="003D5B24">
            <w:pPr>
              <w:jc w:val="both"/>
              <w:rPr>
                <w:rFonts w:ascii="Times New Roman" w:hAnsi="Times New Roman" w:cs="Times New Roman"/>
                <w:sz w:val="20"/>
                <w:szCs w:val="20"/>
              </w:rPr>
            </w:pPr>
            <w:r w:rsidRPr="00681868">
              <w:rPr>
                <w:rFonts w:ascii="Times New Roman" w:hAnsi="Times New Roman" w:cs="Times New Roman"/>
                <w:sz w:val="20"/>
                <w:szCs w:val="20"/>
              </w:rPr>
              <w:t xml:space="preserve">In a </w:t>
            </w:r>
            <w:r w:rsidRPr="008C0C1F">
              <w:rPr>
                <w:rFonts w:ascii="Times New Roman" w:hAnsi="Times New Roman" w:cs="Times New Roman"/>
                <w:b/>
                <w:sz w:val="20"/>
                <w:szCs w:val="20"/>
              </w:rPr>
              <w:t>H</w:t>
            </w:r>
            <w:r w:rsidRPr="006642C8">
              <w:rPr>
                <w:rFonts w:ascii="Times New Roman" w:hAnsi="Times New Roman" w:cs="Times New Roman"/>
                <w:b/>
                <w:sz w:val="20"/>
                <w:szCs w:val="20"/>
              </w:rPr>
              <w:t xml:space="preserve">orse </w:t>
            </w:r>
            <w:r>
              <w:rPr>
                <w:rFonts w:ascii="Times New Roman" w:hAnsi="Times New Roman" w:cs="Times New Roman"/>
                <w:b/>
                <w:sz w:val="20"/>
                <w:szCs w:val="20"/>
              </w:rPr>
              <w:t>T</w:t>
            </w:r>
            <w:r w:rsidRPr="006642C8">
              <w:rPr>
                <w:rFonts w:ascii="Times New Roman" w:hAnsi="Times New Roman" w:cs="Times New Roman"/>
                <w:b/>
                <w:sz w:val="20"/>
                <w:szCs w:val="20"/>
              </w:rPr>
              <w:t>rials</w:t>
            </w:r>
            <w:r w:rsidRPr="00681868">
              <w:rPr>
                <w:rFonts w:ascii="Times New Roman" w:hAnsi="Times New Roman" w:cs="Times New Roman"/>
                <w:sz w:val="20"/>
                <w:szCs w:val="20"/>
              </w:rPr>
              <w:t>, a third phase is added and</w:t>
            </w:r>
            <w:r>
              <w:rPr>
                <w:rFonts w:ascii="Times New Roman" w:hAnsi="Times New Roman" w:cs="Times New Roman"/>
                <w:b/>
                <w:sz w:val="20"/>
                <w:szCs w:val="20"/>
              </w:rPr>
              <w:t xml:space="preserve"> </w:t>
            </w:r>
            <w:r w:rsidRPr="00681868">
              <w:rPr>
                <w:rFonts w:ascii="Times New Roman" w:hAnsi="Times New Roman" w:cs="Times New Roman"/>
                <w:sz w:val="20"/>
                <w:szCs w:val="20"/>
              </w:rPr>
              <w:t>that is</w:t>
            </w:r>
            <w:r>
              <w:rPr>
                <w:rFonts w:ascii="Times New Roman" w:hAnsi="Times New Roman" w:cs="Times New Roman"/>
                <w:b/>
                <w:sz w:val="20"/>
                <w:szCs w:val="20"/>
              </w:rPr>
              <w:t xml:space="preserve"> Cross Country</w:t>
            </w:r>
            <w:r w:rsidRPr="00681868">
              <w:rPr>
                <w:rFonts w:ascii="Times New Roman" w:hAnsi="Times New Roman" w:cs="Times New Roman"/>
                <w:sz w:val="20"/>
                <w:szCs w:val="20"/>
              </w:rPr>
              <w:t>.</w:t>
            </w:r>
            <w:r>
              <w:rPr>
                <w:rFonts w:ascii="Times New Roman" w:hAnsi="Times New Roman" w:cs="Times New Roman"/>
                <w:sz w:val="20"/>
                <w:szCs w:val="20"/>
              </w:rPr>
              <w:t xml:space="preserve">  Horse and rider jump and gallop outside the ring on a “cross country” course.  Originally, Eventing was a trai</w:t>
            </w:r>
            <w:r>
              <w:rPr>
                <w:rFonts w:ascii="Times New Roman" w:hAnsi="Times New Roman" w:cs="Times New Roman"/>
                <w:sz w:val="20"/>
                <w:szCs w:val="20"/>
              </w:rPr>
              <w:t>n</w:t>
            </w:r>
            <w:r>
              <w:rPr>
                <w:rFonts w:ascii="Times New Roman" w:hAnsi="Times New Roman" w:cs="Times New Roman"/>
                <w:sz w:val="20"/>
                <w:szCs w:val="20"/>
              </w:rPr>
              <w:t xml:space="preserve">ing program for the military.  When we had a cavalry we needed horses that could go out and negotiate whatever they met in war.  </w:t>
            </w:r>
          </w:p>
          <w:p w:rsidR="00F965CF" w:rsidRPr="00C47941" w:rsidRDefault="00F965CF" w:rsidP="003D5B24">
            <w:pPr>
              <w:jc w:val="both"/>
              <w:rPr>
                <w:rFonts w:ascii="Times New Roman" w:hAnsi="Times New Roman" w:cs="Times New Roman"/>
                <w:sz w:val="18"/>
                <w:szCs w:val="18"/>
              </w:rPr>
            </w:pPr>
          </w:p>
          <w:p w:rsidR="00F965CF" w:rsidRPr="00AD0B6E" w:rsidRDefault="00F965CF" w:rsidP="003D5B24">
            <w:pPr>
              <w:jc w:val="both"/>
              <w:rPr>
                <w:rFonts w:ascii="Times New Roman" w:hAnsi="Times New Roman" w:cs="Times New Roman"/>
                <w:sz w:val="20"/>
                <w:szCs w:val="20"/>
              </w:rPr>
            </w:pPr>
            <w:r>
              <w:rPr>
                <w:rFonts w:ascii="Times New Roman" w:hAnsi="Times New Roman" w:cs="Times New Roman"/>
                <w:sz w:val="20"/>
                <w:szCs w:val="20"/>
              </w:rPr>
              <w:t>We’ll talk more about cross country and the volunteers needed to help run a competition, so check in next month with Giuseppe, (He</w:t>
            </w:r>
            <w:r>
              <w:rPr>
                <w:rFonts w:ascii="Times New Roman" w:hAnsi="Times New Roman" w:cs="Times New Roman"/>
                <w:sz w:val="20"/>
                <w:szCs w:val="20"/>
              </w:rPr>
              <w:t>e</w:t>
            </w:r>
            <w:r>
              <w:rPr>
                <w:rFonts w:ascii="Times New Roman" w:hAnsi="Times New Roman" w:cs="Times New Roman"/>
                <w:sz w:val="20"/>
                <w:szCs w:val="20"/>
              </w:rPr>
              <w:t>haw!  Heehaw!  Heehaw!)</w:t>
            </w:r>
          </w:p>
        </w:tc>
      </w:tr>
    </w:tbl>
    <w:p w:rsidR="00610190" w:rsidRPr="00F965CF" w:rsidRDefault="00610190" w:rsidP="00F965CF">
      <w:pPr>
        <w:spacing w:after="0" w:line="240" w:lineRule="auto"/>
        <w:rPr>
          <w:rFonts w:ascii="Times New Roman" w:hAnsi="Times New Roman" w:cs="Times New Roman"/>
          <w:sz w:val="20"/>
          <w:szCs w:val="20"/>
        </w:rPr>
      </w:pPr>
    </w:p>
    <w:tbl>
      <w:tblPr>
        <w:tblStyle w:val="TableGrid"/>
        <w:tblW w:w="9828" w:type="dxa"/>
        <w:tblInd w:w="-252" w:type="dxa"/>
        <w:tblLook w:val="04A0" w:firstRow="1" w:lastRow="0" w:firstColumn="1" w:lastColumn="0" w:noHBand="0" w:noVBand="1"/>
      </w:tblPr>
      <w:tblGrid>
        <w:gridCol w:w="5023"/>
        <w:gridCol w:w="4805"/>
      </w:tblGrid>
      <w:tr w:rsidR="00F238D8" w:rsidRPr="006A1CB7" w:rsidTr="00F238D8">
        <w:tc>
          <w:tcPr>
            <w:tcW w:w="5023" w:type="dxa"/>
            <w:tcBorders>
              <w:bottom w:val="single" w:sz="4" w:space="0" w:color="auto"/>
            </w:tcBorders>
          </w:tcPr>
          <w:p w:rsidR="00F238D8" w:rsidRPr="00C64272" w:rsidRDefault="00F238D8" w:rsidP="00992771">
            <w:pPr>
              <w:jc w:val="center"/>
              <w:rPr>
                <w:rFonts w:ascii="Algerian" w:hAnsi="Algerian"/>
              </w:rPr>
            </w:pPr>
            <w:r>
              <w:rPr>
                <w:rFonts w:ascii="Algerian" w:hAnsi="Algerian"/>
              </w:rPr>
              <w:t>Notes from The Dalai Lama</w:t>
            </w:r>
          </w:p>
        </w:tc>
        <w:tc>
          <w:tcPr>
            <w:tcW w:w="4805" w:type="dxa"/>
            <w:tcBorders>
              <w:bottom w:val="single" w:sz="4" w:space="0" w:color="auto"/>
            </w:tcBorders>
          </w:tcPr>
          <w:p w:rsidR="00F238D8" w:rsidRDefault="00F238D8" w:rsidP="00992771">
            <w:pPr>
              <w:jc w:val="center"/>
              <w:rPr>
                <w:rFonts w:ascii="Algerian" w:hAnsi="Algerian"/>
              </w:rPr>
            </w:pPr>
          </w:p>
        </w:tc>
      </w:tr>
      <w:tr w:rsidR="00F238D8" w:rsidRPr="006A1CB7" w:rsidTr="00E562DC">
        <w:tc>
          <w:tcPr>
            <w:tcW w:w="5023" w:type="dxa"/>
            <w:tcBorders>
              <w:top w:val="single" w:sz="4" w:space="0" w:color="auto"/>
              <w:left w:val="nil"/>
              <w:bottom w:val="nil"/>
              <w:right w:val="nil"/>
            </w:tcBorders>
          </w:tcPr>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Never give up</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No matter what is going on</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Never give up</w:t>
            </w:r>
          </w:p>
          <w:p w:rsidR="00F238D8" w:rsidRPr="00C64272"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Develop the heart</w:t>
            </w:r>
          </w:p>
        </w:tc>
        <w:tc>
          <w:tcPr>
            <w:tcW w:w="4805" w:type="dxa"/>
            <w:vMerge w:val="restart"/>
            <w:tcBorders>
              <w:top w:val="single" w:sz="4" w:space="0" w:color="auto"/>
              <w:left w:val="nil"/>
              <w:right w:val="nil"/>
            </w:tcBorders>
          </w:tcPr>
          <w:p w:rsidR="00F238D8" w:rsidRDefault="00F238D8" w:rsidP="00F238D8">
            <w:pPr>
              <w:jc w:val="center"/>
              <w:rPr>
                <w:rFonts w:ascii="Times New Roman" w:hAnsi="Times New Roman" w:cs="Times New Roman"/>
                <w:noProof/>
                <w:sz w:val="20"/>
                <w:szCs w:val="20"/>
              </w:rPr>
            </w:pPr>
          </w:p>
          <w:p w:rsidR="00F238D8" w:rsidRDefault="00F238D8" w:rsidP="00F238D8">
            <w:pPr>
              <w:jc w:val="center"/>
              <w:rPr>
                <w:rFonts w:ascii="Times New Roman" w:hAnsi="Times New Roman" w:cs="Times New Roman"/>
                <w:noProof/>
                <w:sz w:val="20"/>
                <w:szCs w:val="20"/>
              </w:rPr>
            </w:pPr>
          </w:p>
          <w:p w:rsidR="00F238D8" w:rsidRDefault="00F238D8" w:rsidP="00F238D8">
            <w:pPr>
              <w:jc w:val="center"/>
              <w:rPr>
                <w:rFonts w:ascii="Times New Roman" w:hAnsi="Times New Roman" w:cs="Times New Roman"/>
                <w:noProof/>
                <w:sz w:val="20"/>
                <w:szCs w:val="20"/>
              </w:rPr>
            </w:pPr>
          </w:p>
          <w:p w:rsidR="00F238D8" w:rsidRDefault="00F238D8" w:rsidP="00F238D8">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74DE3FE" wp14:editId="623078CA">
                  <wp:extent cx="1733550" cy="1247775"/>
                  <wp:effectExtent l="0" t="0" r="0" b="9525"/>
                  <wp:docPr id="2" name="Picture 2" descr="C:\Users\Tara Bowles\AppData\Local\Microsoft\Windows\INetCache\IE\PNJ9GCD3\ValentinesDayVector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PNJ9GCD3\ValentinesDayVectorAr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247775"/>
                          </a:xfrm>
                          <a:prstGeom prst="rect">
                            <a:avLst/>
                          </a:prstGeom>
                          <a:noFill/>
                          <a:ln>
                            <a:noFill/>
                          </a:ln>
                        </pic:spPr>
                      </pic:pic>
                    </a:graphicData>
                  </a:graphic>
                </wp:inline>
              </w:drawing>
            </w:r>
          </w:p>
          <w:p w:rsidR="00F238D8" w:rsidRDefault="00F238D8" w:rsidP="00F238D8">
            <w:pPr>
              <w:jc w:val="center"/>
              <w:rPr>
                <w:rFonts w:ascii="Times New Roman" w:hAnsi="Times New Roman" w:cs="Times New Roman"/>
                <w:sz w:val="20"/>
                <w:szCs w:val="20"/>
              </w:rPr>
            </w:pPr>
          </w:p>
        </w:tc>
      </w:tr>
      <w:tr w:rsidR="00F238D8" w:rsidRPr="006A1CB7" w:rsidTr="00E562DC">
        <w:tc>
          <w:tcPr>
            <w:tcW w:w="5023" w:type="dxa"/>
            <w:tcBorders>
              <w:top w:val="nil"/>
              <w:left w:val="nil"/>
              <w:bottom w:val="nil"/>
              <w:right w:val="nil"/>
            </w:tcBorders>
          </w:tcPr>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Too much energy in your country is spent developing the mind instead of the heart</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Develop the heart,</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Be compassionate</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Not just to your friends but to everyone, be compassionate</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Work for peace in your heart and in the world</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Work for peace, and I say again</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Never  give up</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No matter what is happening</w:t>
            </w:r>
          </w:p>
          <w:p w:rsidR="00F238D8" w:rsidRDefault="00F238D8" w:rsidP="00F965CF">
            <w:pPr>
              <w:spacing w:line="276" w:lineRule="auto"/>
              <w:jc w:val="both"/>
              <w:rPr>
                <w:rFonts w:ascii="Times New Roman" w:hAnsi="Times New Roman" w:cs="Times New Roman"/>
                <w:sz w:val="20"/>
                <w:szCs w:val="20"/>
              </w:rPr>
            </w:pPr>
            <w:r>
              <w:rPr>
                <w:rFonts w:ascii="Times New Roman" w:hAnsi="Times New Roman" w:cs="Times New Roman"/>
                <w:sz w:val="20"/>
                <w:szCs w:val="20"/>
              </w:rPr>
              <w:t>No matter what is going on around you</w:t>
            </w:r>
          </w:p>
          <w:p w:rsidR="00F238D8" w:rsidRDefault="00F238D8" w:rsidP="00F238D8">
            <w:pPr>
              <w:spacing w:line="276" w:lineRule="auto"/>
              <w:jc w:val="both"/>
              <w:rPr>
                <w:rFonts w:ascii="Times New Roman" w:hAnsi="Times New Roman" w:cs="Times New Roman"/>
                <w:sz w:val="20"/>
                <w:szCs w:val="20"/>
              </w:rPr>
            </w:pPr>
            <w:r>
              <w:rPr>
                <w:rFonts w:ascii="Times New Roman" w:hAnsi="Times New Roman" w:cs="Times New Roman"/>
                <w:sz w:val="20"/>
                <w:szCs w:val="20"/>
              </w:rPr>
              <w:t>Never give up.               – His Holiness the XIV Dalai Lama</w:t>
            </w:r>
            <w:bookmarkStart w:id="0" w:name="_GoBack"/>
            <w:bookmarkEnd w:id="0"/>
          </w:p>
        </w:tc>
        <w:tc>
          <w:tcPr>
            <w:tcW w:w="4805" w:type="dxa"/>
            <w:vMerge/>
            <w:tcBorders>
              <w:left w:val="nil"/>
              <w:bottom w:val="nil"/>
              <w:right w:val="nil"/>
            </w:tcBorders>
          </w:tcPr>
          <w:p w:rsidR="00F238D8" w:rsidRDefault="00F238D8" w:rsidP="00F965CF">
            <w:pPr>
              <w:jc w:val="both"/>
              <w:rPr>
                <w:rFonts w:ascii="Times New Roman" w:hAnsi="Times New Roman" w:cs="Times New Roman"/>
                <w:sz w:val="20"/>
                <w:szCs w:val="20"/>
              </w:rPr>
            </w:pPr>
          </w:p>
        </w:tc>
      </w:tr>
    </w:tbl>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Pr="00CD56B5" w:rsidRDefault="00610190" w:rsidP="00610190">
      <w:pPr>
        <w:spacing w:after="0" w:line="240" w:lineRule="auto"/>
        <w:rPr>
          <w:rFonts w:ascii="Times New Roman" w:hAnsi="Times New Roman" w:cs="Times New Roman"/>
          <w:sz w:val="20"/>
          <w:szCs w:val="20"/>
        </w:rPr>
      </w:pPr>
    </w:p>
    <w:p w:rsidR="00610190" w:rsidRDefault="00610190" w:rsidP="00610190">
      <w:pPr>
        <w:spacing w:after="0"/>
        <w:rPr>
          <w:rFonts w:ascii="Times New Roman" w:hAnsi="Times New Roman" w:cs="Times New Roman"/>
          <w:sz w:val="20"/>
          <w:szCs w:val="20"/>
        </w:rPr>
      </w:pPr>
    </w:p>
    <w:p w:rsidR="00610190" w:rsidRPr="00201567" w:rsidRDefault="00610190" w:rsidP="00610190">
      <w:pPr>
        <w:spacing w:after="0"/>
        <w:rPr>
          <w:rFonts w:ascii="Times New Roman" w:hAnsi="Times New Roman" w:cs="Times New Roman"/>
          <w:sz w:val="20"/>
          <w:szCs w:val="20"/>
        </w:rPr>
      </w:pPr>
    </w:p>
    <w:p w:rsidR="00610190" w:rsidRPr="00201567" w:rsidRDefault="00610190" w:rsidP="00610190">
      <w:pPr>
        <w:spacing w:after="0" w:line="240" w:lineRule="auto"/>
        <w:jc w:val="center"/>
        <w:rPr>
          <w:rFonts w:ascii="Times New Roman" w:hAnsi="Times New Roman" w:cs="Times New Roman"/>
          <w:sz w:val="20"/>
          <w:szCs w:val="20"/>
        </w:rPr>
      </w:pPr>
    </w:p>
    <w:p w:rsidR="00610190" w:rsidRPr="00201567"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Default="00610190" w:rsidP="00610190">
      <w:pPr>
        <w:spacing w:after="0"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Pr="0066091A" w:rsidRDefault="00610190" w:rsidP="00610190">
      <w:pPr>
        <w:spacing w:line="240" w:lineRule="auto"/>
        <w:rPr>
          <w:rFonts w:ascii="Times New Roman" w:hAnsi="Times New Roman" w:cs="Times New Roman"/>
          <w:sz w:val="20"/>
          <w:szCs w:val="20"/>
        </w:rPr>
      </w:pPr>
    </w:p>
    <w:p w:rsidR="00610190" w:rsidRDefault="00610190" w:rsidP="00610190">
      <w:pPr>
        <w:spacing w:line="240" w:lineRule="auto"/>
        <w:rPr>
          <w:rFonts w:ascii="Times New Roman" w:hAnsi="Times New Roman" w:cs="Times New Roman"/>
          <w:sz w:val="20"/>
          <w:szCs w:val="20"/>
        </w:rPr>
      </w:pPr>
    </w:p>
    <w:p w:rsidR="00610190" w:rsidRDefault="00610190" w:rsidP="00610190">
      <w:pPr>
        <w:spacing w:line="240" w:lineRule="auto"/>
        <w:rPr>
          <w:rFonts w:ascii="Times New Roman" w:hAnsi="Times New Roman" w:cs="Times New Roman"/>
          <w:sz w:val="20"/>
          <w:szCs w:val="20"/>
        </w:rPr>
      </w:pPr>
    </w:p>
    <w:p w:rsidR="00610190" w:rsidRPr="0066091A" w:rsidRDefault="00610190" w:rsidP="00610190">
      <w:pPr>
        <w:spacing w:after="0" w:line="480" w:lineRule="auto"/>
        <w:rPr>
          <w:rFonts w:ascii="Times New Roman" w:hAnsi="Times New Roman" w:cs="Times New Roman"/>
          <w:sz w:val="20"/>
          <w:szCs w:val="20"/>
        </w:rPr>
      </w:pPr>
    </w:p>
    <w:p w:rsidR="00610190" w:rsidRPr="00AA06B4" w:rsidRDefault="00610190" w:rsidP="00610190">
      <w:pPr>
        <w:spacing w:after="0" w:line="360" w:lineRule="auto"/>
        <w:rPr>
          <w:rFonts w:ascii="Times New Roman" w:hAnsi="Times New Roman" w:cs="Times New Roman"/>
          <w:sz w:val="20"/>
          <w:szCs w:val="20"/>
        </w:rPr>
      </w:pPr>
    </w:p>
    <w:p w:rsidR="00610190" w:rsidRPr="008125D0" w:rsidRDefault="00610190" w:rsidP="00610190">
      <w:pPr>
        <w:spacing w:after="0" w:line="240" w:lineRule="auto"/>
        <w:rPr>
          <w:rFonts w:ascii="Times New Roman" w:hAnsi="Times New Roman" w:cs="Times New Roman"/>
          <w:sz w:val="20"/>
          <w:szCs w:val="20"/>
        </w:rPr>
      </w:pPr>
    </w:p>
    <w:p w:rsidR="00610190" w:rsidRPr="008125D0" w:rsidRDefault="00610190" w:rsidP="00610190">
      <w:pPr>
        <w:spacing w:after="0" w:line="240" w:lineRule="auto"/>
        <w:rPr>
          <w:rFonts w:ascii="Times New Roman" w:hAnsi="Times New Roman" w:cs="Times New Roman"/>
          <w:sz w:val="20"/>
          <w:szCs w:val="20"/>
        </w:rPr>
      </w:pPr>
    </w:p>
    <w:p w:rsidR="009A725A" w:rsidRPr="00201567" w:rsidRDefault="009A725A" w:rsidP="009A725A">
      <w:pPr>
        <w:spacing w:after="0" w:line="240" w:lineRule="auto"/>
        <w:jc w:val="center"/>
        <w:rPr>
          <w:rFonts w:ascii="Times New Roman" w:hAnsi="Times New Roman" w:cs="Times New Roman"/>
          <w:sz w:val="20"/>
          <w:szCs w:val="20"/>
        </w:rPr>
      </w:pPr>
    </w:p>
    <w:sectPr w:rsidR="009A725A" w:rsidRPr="0020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3A89"/>
    <w:multiLevelType w:val="hybridMultilevel"/>
    <w:tmpl w:val="08C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C5454"/>
    <w:multiLevelType w:val="hybridMultilevel"/>
    <w:tmpl w:val="DE5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46DC8"/>
    <w:multiLevelType w:val="hybridMultilevel"/>
    <w:tmpl w:val="056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A"/>
    <w:rsid w:val="00330098"/>
    <w:rsid w:val="003B6BB8"/>
    <w:rsid w:val="00476B3E"/>
    <w:rsid w:val="005C4187"/>
    <w:rsid w:val="00610190"/>
    <w:rsid w:val="00753C88"/>
    <w:rsid w:val="009A725A"/>
    <w:rsid w:val="00F238D8"/>
    <w:rsid w:val="00F9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2379-E920-47F0-9EE4-B19AADC7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3</cp:revision>
  <dcterms:created xsi:type="dcterms:W3CDTF">2019-03-06T19:07:00Z</dcterms:created>
  <dcterms:modified xsi:type="dcterms:W3CDTF">2021-02-15T15:55:00Z</dcterms:modified>
</cp:coreProperties>
</file>